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36" w:rsidRPr="004F1836" w:rsidRDefault="00A90B01" w:rsidP="004F1836">
      <w:pPr>
        <w:spacing w:before="60"/>
        <w:ind w:left="-720" w:right="-720"/>
        <w:jc w:val="right"/>
        <w:rPr>
          <w:rFonts w:ascii="Arial" w:hAnsi="Arial" w:cs="Arial"/>
          <w:sz w:val="28"/>
          <w:szCs w:val="28"/>
        </w:rPr>
      </w:pPr>
      <w:r>
        <w:rPr>
          <w:rFonts w:ascii="Arial" w:hAnsi="Arial" w:cs="Arial"/>
          <w:sz w:val="28"/>
          <w:szCs w:val="28"/>
        </w:rPr>
        <w:t>April 14, 2016</w:t>
      </w:r>
      <w:bookmarkStart w:id="0" w:name="_GoBack"/>
      <w:bookmarkEnd w:id="0"/>
    </w:p>
    <w:p w:rsidR="00274E4B" w:rsidRPr="00FD6C97" w:rsidRDefault="00274E4B" w:rsidP="00274E4B">
      <w:pPr>
        <w:ind w:left="-720" w:right="-720"/>
        <w:jc w:val="center"/>
        <w:rPr>
          <w:rFonts w:ascii="Book Antiqua" w:hAnsi="Book Antiqua"/>
          <w:b/>
          <w:smallCaps/>
          <w:spacing w:val="-20"/>
          <w:sz w:val="32"/>
        </w:rPr>
      </w:pPr>
      <w:r>
        <w:rPr>
          <w:rFonts w:ascii="Book Antiqua" w:hAnsi="Book Antiqua"/>
          <w:b/>
          <w:smallCaps/>
          <w:sz w:val="34"/>
        </w:rPr>
        <w:t>Velocity Law, LLC</w:t>
      </w:r>
    </w:p>
    <w:p w:rsidR="00274E4B" w:rsidRDefault="00274E4B" w:rsidP="00274E4B">
      <w:pPr>
        <w:spacing w:before="60"/>
        <w:ind w:left="-720" w:right="-720"/>
        <w:jc w:val="center"/>
        <w:rPr>
          <w:rFonts w:ascii="Arial" w:hAnsi="Arial" w:cs="Arial"/>
          <w:i/>
          <w:sz w:val="28"/>
          <w:szCs w:val="28"/>
        </w:rPr>
      </w:pPr>
      <w:r w:rsidRPr="00221F58">
        <w:rPr>
          <w:rFonts w:ascii="Arial" w:hAnsi="Arial" w:cs="Arial"/>
          <w:i/>
          <w:sz w:val="28"/>
          <w:szCs w:val="28"/>
        </w:rPr>
        <w:t>Law Firm for Business</w:t>
      </w:r>
    </w:p>
    <w:p w:rsidR="004F1836" w:rsidRPr="00221F58" w:rsidRDefault="004F1836" w:rsidP="00274E4B">
      <w:pPr>
        <w:spacing w:before="60"/>
        <w:ind w:left="-720" w:right="-720"/>
        <w:jc w:val="center"/>
        <w:rPr>
          <w:rFonts w:ascii="Arial" w:hAnsi="Arial" w:cs="Arial"/>
          <w:i/>
          <w:sz w:val="28"/>
          <w:szCs w:val="28"/>
        </w:rPr>
      </w:pPr>
      <w:r>
        <w:rPr>
          <w:rFonts w:ascii="Arial" w:hAnsi="Arial" w:cs="Arial"/>
          <w:i/>
          <w:sz w:val="28"/>
          <w:szCs w:val="28"/>
        </w:rPr>
        <w:t>Nancy Fallon-Houle</w:t>
      </w:r>
    </w:p>
    <w:p w:rsidR="00274E4B" w:rsidRPr="00221F58" w:rsidRDefault="00274E4B" w:rsidP="00274E4B">
      <w:pPr>
        <w:spacing w:before="60"/>
        <w:ind w:left="-720" w:right="-720"/>
        <w:jc w:val="center"/>
        <w:rPr>
          <w:rFonts w:ascii="Arial" w:hAnsi="Arial" w:cs="Arial"/>
          <w:i/>
          <w:sz w:val="28"/>
          <w:szCs w:val="28"/>
        </w:rPr>
      </w:pPr>
      <w:r w:rsidRPr="00221F58">
        <w:rPr>
          <w:rFonts w:ascii="Arial" w:hAnsi="Arial" w:cs="Arial"/>
          <w:i/>
          <w:sz w:val="28"/>
          <w:szCs w:val="28"/>
        </w:rPr>
        <w:t>5449</w:t>
      </w:r>
      <w:r>
        <w:rPr>
          <w:rFonts w:ascii="Arial" w:hAnsi="Arial" w:cs="Arial"/>
          <w:i/>
          <w:sz w:val="28"/>
          <w:szCs w:val="28"/>
        </w:rPr>
        <w:t xml:space="preserve"> B</w:t>
      </w:r>
      <w:r w:rsidRPr="00221F58">
        <w:rPr>
          <w:rFonts w:ascii="Arial" w:hAnsi="Arial" w:cs="Arial"/>
          <w:i/>
          <w:sz w:val="28"/>
          <w:szCs w:val="28"/>
        </w:rPr>
        <w:t xml:space="preserve">ending </w:t>
      </w:r>
      <w:r>
        <w:rPr>
          <w:rFonts w:ascii="Arial" w:hAnsi="Arial" w:cs="Arial"/>
          <w:i/>
          <w:sz w:val="28"/>
          <w:szCs w:val="28"/>
        </w:rPr>
        <w:t>O</w:t>
      </w:r>
      <w:r w:rsidRPr="00221F58">
        <w:rPr>
          <w:rFonts w:ascii="Arial" w:hAnsi="Arial" w:cs="Arial"/>
          <w:i/>
          <w:sz w:val="28"/>
          <w:szCs w:val="28"/>
        </w:rPr>
        <w:t xml:space="preserve">aks </w:t>
      </w:r>
      <w:r>
        <w:rPr>
          <w:rFonts w:ascii="Arial" w:hAnsi="Arial" w:cs="Arial"/>
          <w:i/>
          <w:sz w:val="28"/>
          <w:szCs w:val="28"/>
        </w:rPr>
        <w:t>P</w:t>
      </w:r>
      <w:r w:rsidRPr="00221F58">
        <w:rPr>
          <w:rFonts w:ascii="Arial" w:hAnsi="Arial" w:cs="Arial"/>
          <w:i/>
          <w:sz w:val="28"/>
          <w:szCs w:val="28"/>
        </w:rPr>
        <w:t xml:space="preserve">lace | Downers </w:t>
      </w:r>
      <w:r>
        <w:rPr>
          <w:rFonts w:ascii="Arial" w:hAnsi="Arial" w:cs="Arial"/>
          <w:i/>
          <w:sz w:val="28"/>
          <w:szCs w:val="28"/>
        </w:rPr>
        <w:t>G</w:t>
      </w:r>
      <w:r w:rsidRPr="00221F58">
        <w:rPr>
          <w:rFonts w:ascii="Arial" w:hAnsi="Arial" w:cs="Arial"/>
          <w:i/>
          <w:sz w:val="28"/>
          <w:szCs w:val="28"/>
        </w:rPr>
        <w:t>rove, Illinois 60515-4456</w:t>
      </w:r>
    </w:p>
    <w:p w:rsidR="00274E4B" w:rsidRPr="00221F58" w:rsidRDefault="00A53AC8" w:rsidP="00274E4B">
      <w:pPr>
        <w:spacing w:before="60"/>
        <w:ind w:left="-720" w:right="-720"/>
        <w:jc w:val="center"/>
        <w:rPr>
          <w:rFonts w:ascii="Arial" w:hAnsi="Arial" w:cs="Arial"/>
          <w:sz w:val="28"/>
          <w:szCs w:val="28"/>
        </w:rPr>
      </w:pPr>
      <w:hyperlink r:id="rId7" w:history="1">
        <w:r w:rsidR="00274E4B" w:rsidRPr="00221F58">
          <w:rPr>
            <w:rStyle w:val="Hyperlink"/>
            <w:rFonts w:ascii="Arial" w:hAnsi="Arial" w:cs="Arial"/>
            <w:sz w:val="28"/>
            <w:szCs w:val="28"/>
          </w:rPr>
          <w:t>nfallon@velocitylaw.com</w:t>
        </w:r>
      </w:hyperlink>
      <w:r w:rsidR="00274E4B" w:rsidRPr="00221F58">
        <w:rPr>
          <w:rFonts w:ascii="Arial" w:hAnsi="Arial" w:cs="Arial"/>
          <w:sz w:val="28"/>
          <w:szCs w:val="28"/>
        </w:rPr>
        <w:t xml:space="preserve">                             </w:t>
      </w:r>
      <w:r w:rsidR="00274E4B" w:rsidRPr="00221F58">
        <w:rPr>
          <w:rFonts w:ascii="Arial" w:hAnsi="Arial" w:cs="Arial"/>
          <w:i/>
          <w:sz w:val="28"/>
          <w:szCs w:val="28"/>
        </w:rPr>
        <w:t>630-963-0439 x 22</w:t>
      </w:r>
      <w:r w:rsidR="00274E4B" w:rsidRPr="00221F58">
        <w:rPr>
          <w:rFonts w:ascii="Arial" w:hAnsi="Arial" w:cs="Arial"/>
          <w:sz w:val="28"/>
          <w:szCs w:val="28"/>
        </w:rPr>
        <w:t xml:space="preserve">                           </w:t>
      </w:r>
    </w:p>
    <w:p w:rsidR="00274E4B" w:rsidRPr="00221F58" w:rsidRDefault="00274E4B" w:rsidP="004F1836">
      <w:pPr>
        <w:spacing w:before="60"/>
        <w:ind w:left="-720" w:right="-720"/>
        <w:jc w:val="center"/>
        <w:rPr>
          <w:rFonts w:ascii="Arial" w:hAnsi="Arial" w:cs="Arial"/>
          <w:color w:val="0000FF"/>
          <w:sz w:val="28"/>
          <w:szCs w:val="28"/>
          <w:u w:val="single"/>
        </w:rPr>
      </w:pPr>
      <w:r w:rsidRPr="00221F58">
        <w:rPr>
          <w:rStyle w:val="Hyperlink"/>
          <w:rFonts w:ascii="Arial" w:hAnsi="Arial" w:cs="Arial"/>
          <w:sz w:val="28"/>
          <w:szCs w:val="28"/>
        </w:rPr>
        <w:t>www.velocitylaw.com</w:t>
      </w:r>
    </w:p>
    <w:p w:rsidR="00274E4B" w:rsidRDefault="00274E4B" w:rsidP="00274E4B">
      <w:pPr>
        <w:spacing w:before="60"/>
        <w:ind w:left="-720" w:right="-720"/>
        <w:jc w:val="center"/>
        <w:rPr>
          <w:rFonts w:ascii="Arial" w:hAnsi="Arial" w:cs="Arial"/>
        </w:rPr>
      </w:pPr>
    </w:p>
    <w:p w:rsidR="008109F0" w:rsidRDefault="008109F0" w:rsidP="00235962">
      <w:pPr>
        <w:jc w:val="center"/>
        <w:rPr>
          <w:b/>
          <w:i/>
          <w:sz w:val="32"/>
          <w:szCs w:val="32"/>
          <w:u w:val="single"/>
        </w:rPr>
      </w:pPr>
      <w:r>
        <w:rPr>
          <w:b/>
          <w:i/>
          <w:sz w:val="32"/>
          <w:szCs w:val="32"/>
          <w:u w:val="single"/>
        </w:rPr>
        <w:t>_________________________</w:t>
      </w:r>
    </w:p>
    <w:p w:rsidR="008109F0" w:rsidRDefault="008109F0" w:rsidP="00235962">
      <w:pPr>
        <w:jc w:val="center"/>
        <w:rPr>
          <w:b/>
          <w:i/>
          <w:sz w:val="32"/>
          <w:szCs w:val="32"/>
          <w:u w:val="single"/>
        </w:rPr>
      </w:pPr>
    </w:p>
    <w:p w:rsidR="001C5055" w:rsidRPr="00587DB3" w:rsidRDefault="001C5055" w:rsidP="00235962">
      <w:pPr>
        <w:jc w:val="center"/>
        <w:rPr>
          <w:b/>
          <w:i/>
          <w:sz w:val="32"/>
          <w:szCs w:val="32"/>
          <w:u w:val="single"/>
        </w:rPr>
      </w:pPr>
      <w:r w:rsidRPr="00587DB3">
        <w:rPr>
          <w:b/>
          <w:i/>
          <w:sz w:val="32"/>
          <w:szCs w:val="32"/>
          <w:u w:val="single"/>
        </w:rPr>
        <w:t xml:space="preserve">Securities Law and Corporate Law Issues </w:t>
      </w:r>
    </w:p>
    <w:p w:rsidR="001C5055" w:rsidRDefault="001C5055" w:rsidP="00235962">
      <w:pPr>
        <w:jc w:val="center"/>
        <w:rPr>
          <w:b/>
          <w:i/>
          <w:sz w:val="32"/>
          <w:szCs w:val="32"/>
          <w:u w:val="single"/>
        </w:rPr>
      </w:pPr>
      <w:r w:rsidRPr="00587DB3">
        <w:rPr>
          <w:b/>
          <w:i/>
          <w:sz w:val="32"/>
          <w:szCs w:val="32"/>
          <w:u w:val="single"/>
        </w:rPr>
        <w:t>for Companies Raising Capital From Investors</w:t>
      </w:r>
    </w:p>
    <w:p w:rsidR="00587DB3" w:rsidRPr="00587DB3" w:rsidRDefault="00587DB3" w:rsidP="00235962">
      <w:pPr>
        <w:jc w:val="center"/>
        <w:rPr>
          <w:b/>
          <w:i/>
          <w:sz w:val="16"/>
          <w:szCs w:val="16"/>
          <w:u w:val="single"/>
        </w:rPr>
      </w:pPr>
    </w:p>
    <w:p w:rsidR="001C5055" w:rsidRDefault="00AE52EC" w:rsidP="00F97CEA">
      <w:pPr>
        <w:jc w:val="center"/>
        <w:rPr>
          <w:rFonts w:ascii="Arial" w:hAnsi="Arial" w:cs="Arial"/>
          <w:sz w:val="28"/>
          <w:szCs w:val="28"/>
        </w:rPr>
      </w:pPr>
      <w:r w:rsidRPr="00587DB3">
        <w:rPr>
          <w:rFonts w:ascii="Arial" w:hAnsi="Arial" w:cs="Arial"/>
          <w:sz w:val="28"/>
          <w:szCs w:val="28"/>
        </w:rPr>
        <w:t xml:space="preserve"> Nancy Fallon-Houle © 2002-201</w:t>
      </w:r>
      <w:r w:rsidR="004F1836">
        <w:rPr>
          <w:rFonts w:ascii="Arial" w:hAnsi="Arial" w:cs="Arial"/>
          <w:sz w:val="28"/>
          <w:szCs w:val="28"/>
        </w:rPr>
        <w:t>6</w:t>
      </w:r>
    </w:p>
    <w:p w:rsidR="001C5055" w:rsidRPr="008F082E" w:rsidRDefault="001C5055" w:rsidP="00235962">
      <w:pPr>
        <w:jc w:val="center"/>
        <w:rPr>
          <w:sz w:val="28"/>
          <w:szCs w:val="28"/>
        </w:rPr>
      </w:pPr>
    </w:p>
    <w:p w:rsidR="001C5055" w:rsidRPr="008F082E" w:rsidRDefault="001C5055" w:rsidP="00F44492">
      <w:pPr>
        <w:rPr>
          <w:rFonts w:ascii="Arial" w:hAnsi="Arial" w:cs="Arial"/>
          <w:b/>
          <w:bCs/>
          <w:i/>
          <w:sz w:val="28"/>
          <w:szCs w:val="28"/>
          <w:u w:val="single"/>
        </w:rPr>
      </w:pPr>
      <w:r w:rsidRPr="006B7B3D">
        <w:rPr>
          <w:rFonts w:ascii="Arial" w:hAnsi="Arial" w:cs="Arial"/>
          <w:b/>
          <w:bCs/>
          <w:i/>
          <w:sz w:val="28"/>
          <w:szCs w:val="28"/>
          <w:highlight w:val="yellow"/>
          <w:u w:val="single"/>
        </w:rPr>
        <w:t>Corporate Law Points &amp; Business-Building Points as a Precursor to Raising Capital From Investors</w:t>
      </w:r>
    </w:p>
    <w:p w:rsidR="001C5055" w:rsidRPr="008F082E" w:rsidRDefault="001C5055" w:rsidP="00F44492">
      <w:pPr>
        <w:rPr>
          <w:rFonts w:ascii="Arial" w:hAnsi="Arial" w:cs="Arial"/>
          <w:b/>
          <w:bCs/>
          <w:i/>
          <w:sz w:val="28"/>
          <w:szCs w:val="28"/>
          <w:u w:val="single"/>
        </w:rPr>
      </w:pPr>
    </w:p>
    <w:p w:rsidR="001C5055" w:rsidRPr="008F082E" w:rsidRDefault="001C5055" w:rsidP="0076502C">
      <w:pPr>
        <w:ind w:firstLine="360"/>
        <w:rPr>
          <w:rFonts w:ascii="Arial" w:hAnsi="Arial" w:cs="Arial"/>
          <w:b/>
          <w:bCs/>
          <w:sz w:val="28"/>
          <w:szCs w:val="28"/>
        </w:rPr>
      </w:pPr>
      <w:r w:rsidRPr="008F082E">
        <w:rPr>
          <w:rFonts w:ascii="Arial" w:hAnsi="Arial" w:cs="Arial"/>
          <w:b/>
          <w:bCs/>
          <w:sz w:val="28"/>
          <w:szCs w:val="28"/>
        </w:rPr>
        <w:t>Key issues for start-up or early stage companies:</w:t>
      </w:r>
    </w:p>
    <w:p w:rsidR="001C5055" w:rsidRPr="008F082E" w:rsidRDefault="001C5055" w:rsidP="00F44492">
      <w:pPr>
        <w:rPr>
          <w:rFonts w:ascii="Arial" w:hAnsi="Arial" w:cs="Arial"/>
          <w:b/>
          <w:bCs/>
          <w:sz w:val="28"/>
          <w:szCs w:val="28"/>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 xml:space="preserve">Who owns IP? </w:t>
      </w:r>
    </w:p>
    <w:p w:rsidR="001C5055" w:rsidRPr="008F082E" w:rsidRDefault="001C5055" w:rsidP="00DA2E5A">
      <w:pPr>
        <w:numPr>
          <w:ilvl w:val="1"/>
          <w:numId w:val="1"/>
        </w:numPr>
        <w:rPr>
          <w:rFonts w:ascii="Arial" w:hAnsi="Arial" w:cs="Arial"/>
          <w:bCs/>
          <w:sz w:val="24"/>
          <w:szCs w:val="24"/>
        </w:rPr>
      </w:pPr>
      <w:r w:rsidRPr="008F082E">
        <w:rPr>
          <w:rFonts w:ascii="Arial" w:hAnsi="Arial" w:cs="Arial"/>
          <w:b/>
          <w:bCs/>
          <w:sz w:val="24"/>
          <w:szCs w:val="24"/>
        </w:rPr>
        <w:t xml:space="preserve">Developed </w:t>
      </w:r>
      <w:r w:rsidRPr="008F082E">
        <w:rPr>
          <w:rFonts w:ascii="Arial" w:hAnsi="Arial" w:cs="Arial"/>
          <w:bCs/>
          <w:sz w:val="24"/>
          <w:szCs w:val="24"/>
        </w:rPr>
        <w:t>Where? While employed somewhere else? Might they have a claim to it?</w:t>
      </w:r>
    </w:p>
    <w:p w:rsidR="001C5055" w:rsidRPr="008F082E" w:rsidRDefault="001C5055" w:rsidP="00DA2E5A">
      <w:pPr>
        <w:numPr>
          <w:ilvl w:val="1"/>
          <w:numId w:val="1"/>
        </w:numPr>
        <w:rPr>
          <w:rFonts w:ascii="Arial" w:hAnsi="Arial" w:cs="Arial"/>
          <w:bCs/>
          <w:sz w:val="24"/>
          <w:szCs w:val="24"/>
        </w:rPr>
      </w:pPr>
      <w:r w:rsidRPr="008F082E">
        <w:rPr>
          <w:rFonts w:ascii="Arial" w:hAnsi="Arial" w:cs="Arial"/>
          <w:b/>
          <w:bCs/>
          <w:sz w:val="24"/>
          <w:szCs w:val="24"/>
        </w:rPr>
        <w:t>Co-developed</w:t>
      </w:r>
      <w:r w:rsidRPr="008F082E">
        <w:rPr>
          <w:rFonts w:ascii="Arial" w:hAnsi="Arial" w:cs="Arial"/>
          <w:bCs/>
          <w:sz w:val="24"/>
          <w:szCs w:val="24"/>
        </w:rPr>
        <w:t xml:space="preserve"> with another party?  If so, legal rights assigned to you? If not, </w:t>
      </w:r>
      <w:r w:rsidR="007A25D4" w:rsidRPr="008F082E">
        <w:rPr>
          <w:rFonts w:ascii="Arial" w:hAnsi="Arial" w:cs="Arial"/>
          <w:bCs/>
          <w:sz w:val="24"/>
          <w:szCs w:val="24"/>
        </w:rPr>
        <w:t>it’s</w:t>
      </w:r>
      <w:r w:rsidRPr="008F082E">
        <w:rPr>
          <w:rFonts w:ascii="Arial" w:hAnsi="Arial" w:cs="Arial"/>
          <w:bCs/>
          <w:sz w:val="24"/>
          <w:szCs w:val="24"/>
        </w:rPr>
        <w:t xml:space="preserve"> not yours to develop.</w:t>
      </w:r>
    </w:p>
    <w:p w:rsidR="001C5055" w:rsidRPr="008F082E" w:rsidRDefault="001C5055" w:rsidP="00DA2E5A">
      <w:pPr>
        <w:numPr>
          <w:ilvl w:val="1"/>
          <w:numId w:val="1"/>
        </w:numPr>
        <w:rPr>
          <w:rFonts w:ascii="Arial" w:hAnsi="Arial" w:cs="Arial"/>
          <w:bCs/>
          <w:sz w:val="24"/>
          <w:szCs w:val="24"/>
        </w:rPr>
      </w:pPr>
      <w:r w:rsidRPr="008F082E">
        <w:rPr>
          <w:rFonts w:ascii="Arial" w:hAnsi="Arial" w:cs="Arial"/>
          <w:b/>
          <w:bCs/>
          <w:sz w:val="24"/>
          <w:szCs w:val="24"/>
        </w:rPr>
        <w:t>IP Ownership –</w:t>
      </w:r>
      <w:r w:rsidRPr="008F082E">
        <w:rPr>
          <w:rFonts w:ascii="Arial" w:hAnsi="Arial" w:cs="Arial"/>
          <w:bCs/>
          <w:sz w:val="24"/>
          <w:szCs w:val="24"/>
        </w:rPr>
        <w:t xml:space="preserve"> IP</w:t>
      </w:r>
      <w:r w:rsidRPr="008F082E">
        <w:rPr>
          <w:rFonts w:ascii="Arial" w:hAnsi="Arial" w:cs="Arial"/>
          <w:b/>
          <w:bCs/>
          <w:sz w:val="24"/>
          <w:szCs w:val="24"/>
        </w:rPr>
        <w:t xml:space="preserve"> </w:t>
      </w:r>
      <w:r w:rsidRPr="008F082E">
        <w:rPr>
          <w:rFonts w:ascii="Arial" w:hAnsi="Arial" w:cs="Arial"/>
          <w:bCs/>
          <w:sz w:val="24"/>
          <w:szCs w:val="24"/>
        </w:rPr>
        <w:t>Must be owned by the company that is raising the capital from investors, so that investors can own the asset into which it is investing.</w:t>
      </w:r>
    </w:p>
    <w:p w:rsidR="001C5055" w:rsidRPr="008F082E" w:rsidRDefault="001C5055" w:rsidP="00DA2E5A">
      <w:pPr>
        <w:numPr>
          <w:ilvl w:val="1"/>
          <w:numId w:val="1"/>
        </w:numPr>
        <w:rPr>
          <w:rFonts w:ascii="Arial" w:hAnsi="Arial" w:cs="Arial"/>
          <w:b/>
          <w:bCs/>
          <w:sz w:val="24"/>
          <w:szCs w:val="24"/>
        </w:rPr>
      </w:pPr>
      <w:r w:rsidRPr="008F082E">
        <w:rPr>
          <w:rFonts w:ascii="Arial" w:hAnsi="Arial" w:cs="Arial"/>
          <w:b/>
          <w:bCs/>
          <w:sz w:val="24"/>
          <w:szCs w:val="24"/>
        </w:rPr>
        <w:lastRenderedPageBreak/>
        <w:t>Protection of  Intellectual Property</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Is protection of your IP Possible? Patented? Business Process Patent option?  Have you blown that protection by putting your ides in the public domain</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NDAs for Employees and Partners</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Name and trademark (see 2</w:t>
      </w:r>
      <w:r w:rsidRPr="008F082E">
        <w:rPr>
          <w:rFonts w:ascii="Arial" w:hAnsi="Arial" w:cs="Arial"/>
          <w:bCs/>
          <w:sz w:val="24"/>
          <w:szCs w:val="24"/>
          <w:vertAlign w:val="superscript"/>
        </w:rPr>
        <w:t>nd</w:t>
      </w:r>
      <w:r w:rsidRPr="008F082E">
        <w:rPr>
          <w:rFonts w:ascii="Arial" w:hAnsi="Arial" w:cs="Arial"/>
          <w:bCs/>
          <w:sz w:val="24"/>
          <w:szCs w:val="24"/>
        </w:rPr>
        <w:t xml:space="preserve"> from next item)</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Balance how much to disclose in O. Memo vs. Proprietary Info</w:t>
      </w:r>
    </w:p>
    <w:p w:rsidR="001C5055" w:rsidRPr="008F082E" w:rsidRDefault="001C5055" w:rsidP="00D62FED">
      <w:pPr>
        <w:numPr>
          <w:ilvl w:val="1"/>
          <w:numId w:val="1"/>
        </w:numPr>
        <w:rPr>
          <w:rFonts w:ascii="Arial" w:hAnsi="Arial" w:cs="Arial"/>
          <w:bCs/>
          <w:i/>
          <w:sz w:val="28"/>
          <w:szCs w:val="28"/>
        </w:rPr>
      </w:pPr>
      <w:r w:rsidRPr="008F082E">
        <w:rPr>
          <w:rFonts w:ascii="Arial" w:hAnsi="Arial" w:cs="Arial"/>
          <w:i/>
          <w:sz w:val="28"/>
          <w:szCs w:val="28"/>
        </w:rPr>
        <w:t>All info about the intellectual property, and who owns it must be in the disclosure document / offering memo</w:t>
      </w:r>
    </w:p>
    <w:p w:rsidR="001C5055" w:rsidRPr="008F082E" w:rsidRDefault="001C5055" w:rsidP="00DA2E5A">
      <w:pPr>
        <w:ind w:left="1440"/>
        <w:rPr>
          <w:rFonts w:ascii="Arial" w:hAnsi="Arial" w:cs="Arial"/>
          <w:bCs/>
          <w:sz w:val="24"/>
          <w:szCs w:val="24"/>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Noncompete with current or former Employer</w:t>
      </w:r>
    </w:p>
    <w:p w:rsidR="001C5055" w:rsidRPr="008F082E" w:rsidRDefault="001C5055" w:rsidP="00DA2E5A">
      <w:pPr>
        <w:numPr>
          <w:ilvl w:val="1"/>
          <w:numId w:val="1"/>
        </w:numPr>
        <w:tabs>
          <w:tab w:val="num" w:pos="1440"/>
        </w:tabs>
        <w:ind w:left="1440"/>
        <w:rPr>
          <w:rFonts w:ascii="Arial" w:hAnsi="Arial" w:cs="Arial"/>
          <w:bCs/>
          <w:sz w:val="24"/>
          <w:szCs w:val="24"/>
        </w:rPr>
      </w:pPr>
      <w:r w:rsidRPr="008F082E">
        <w:rPr>
          <w:rFonts w:ascii="Arial" w:hAnsi="Arial" w:cs="Arial"/>
          <w:bCs/>
          <w:sz w:val="24"/>
          <w:szCs w:val="24"/>
        </w:rPr>
        <w:t xml:space="preserve">Does your current, or former, employer’s Non-Compete Agreement or Employment Agreement </w:t>
      </w:r>
      <w:r w:rsidRPr="008F082E">
        <w:rPr>
          <w:rFonts w:ascii="Arial" w:hAnsi="Arial" w:cs="Arial"/>
          <w:b/>
          <w:bCs/>
          <w:sz w:val="24"/>
          <w:szCs w:val="24"/>
        </w:rPr>
        <w:t>impede your starting your business</w:t>
      </w:r>
      <w:r w:rsidRPr="008F082E">
        <w:rPr>
          <w:rFonts w:ascii="Arial" w:hAnsi="Arial" w:cs="Arial"/>
          <w:bCs/>
          <w:sz w:val="24"/>
          <w:szCs w:val="24"/>
        </w:rPr>
        <w:t>?  To what degree? Applicable after you leave? How Long?</w:t>
      </w:r>
    </w:p>
    <w:p w:rsidR="001C5055" w:rsidRPr="008F082E" w:rsidRDefault="001C5055" w:rsidP="00DA2E5A">
      <w:pPr>
        <w:numPr>
          <w:ilvl w:val="1"/>
          <w:numId w:val="1"/>
        </w:numPr>
        <w:tabs>
          <w:tab w:val="num" w:pos="1440"/>
        </w:tabs>
        <w:ind w:left="1440"/>
        <w:rPr>
          <w:rFonts w:ascii="Arial" w:hAnsi="Arial" w:cs="Arial"/>
          <w:bCs/>
          <w:sz w:val="24"/>
          <w:szCs w:val="24"/>
        </w:rPr>
      </w:pPr>
      <w:r w:rsidRPr="008F082E">
        <w:rPr>
          <w:rFonts w:ascii="Arial" w:hAnsi="Arial" w:cs="Arial"/>
          <w:bCs/>
          <w:sz w:val="24"/>
          <w:szCs w:val="24"/>
        </w:rPr>
        <w:t xml:space="preserve">Employer </w:t>
      </w:r>
      <w:r w:rsidRPr="008F082E">
        <w:rPr>
          <w:rFonts w:ascii="Arial" w:hAnsi="Arial" w:cs="Arial"/>
          <w:b/>
          <w:bCs/>
          <w:sz w:val="24"/>
          <w:szCs w:val="24"/>
        </w:rPr>
        <w:t>perhaps may negotiable on a supplement</w:t>
      </w:r>
      <w:r w:rsidRPr="008F082E">
        <w:rPr>
          <w:rFonts w:ascii="Arial" w:hAnsi="Arial" w:cs="Arial"/>
          <w:bCs/>
          <w:sz w:val="24"/>
          <w:szCs w:val="24"/>
        </w:rPr>
        <w:t xml:space="preserve"> to the agreement that would allow you to start your business, compete in their space, </w:t>
      </w:r>
    </w:p>
    <w:p w:rsidR="001C5055" w:rsidRPr="008F082E" w:rsidRDefault="007A25D4" w:rsidP="0076502C">
      <w:pPr>
        <w:numPr>
          <w:ilvl w:val="2"/>
          <w:numId w:val="1"/>
        </w:numPr>
        <w:rPr>
          <w:rFonts w:ascii="Arial" w:hAnsi="Arial" w:cs="Arial"/>
          <w:bCs/>
          <w:sz w:val="24"/>
          <w:szCs w:val="24"/>
        </w:rPr>
      </w:pPr>
      <w:r w:rsidRPr="008F082E">
        <w:rPr>
          <w:rFonts w:ascii="Arial" w:hAnsi="Arial" w:cs="Arial"/>
          <w:bCs/>
          <w:sz w:val="24"/>
          <w:szCs w:val="24"/>
        </w:rPr>
        <w:t>But</w:t>
      </w:r>
      <w:r w:rsidR="001C5055" w:rsidRPr="008F082E">
        <w:rPr>
          <w:rFonts w:ascii="Arial" w:hAnsi="Arial" w:cs="Arial"/>
          <w:bCs/>
          <w:sz w:val="24"/>
          <w:szCs w:val="24"/>
        </w:rPr>
        <w:t xml:space="preserve"> not steal their customers</w:t>
      </w:r>
      <w:r w:rsidRPr="008F082E">
        <w:rPr>
          <w:rFonts w:ascii="Arial" w:hAnsi="Arial" w:cs="Arial"/>
          <w:bCs/>
          <w:sz w:val="24"/>
          <w:szCs w:val="24"/>
        </w:rPr>
        <w:t>, or</w:t>
      </w:r>
      <w:r w:rsidR="001C5055" w:rsidRPr="008F082E">
        <w:rPr>
          <w:rFonts w:ascii="Arial" w:hAnsi="Arial" w:cs="Arial"/>
          <w:bCs/>
          <w:sz w:val="24"/>
          <w:szCs w:val="24"/>
        </w:rPr>
        <w:t xml:space="preserve"> employees?</w:t>
      </w:r>
    </w:p>
    <w:p w:rsidR="001C5055" w:rsidRPr="008F082E" w:rsidRDefault="001C5055" w:rsidP="00DA2E5A">
      <w:pPr>
        <w:ind w:left="360"/>
        <w:rPr>
          <w:rFonts w:ascii="Arial" w:hAnsi="Arial" w:cs="Arial"/>
          <w:bCs/>
          <w:sz w:val="24"/>
          <w:szCs w:val="24"/>
        </w:rPr>
      </w:pPr>
    </w:p>
    <w:p w:rsidR="001C5055" w:rsidRPr="008F082E" w:rsidRDefault="001C5055" w:rsidP="0076502C">
      <w:pPr>
        <w:numPr>
          <w:ilvl w:val="0"/>
          <w:numId w:val="1"/>
        </w:numPr>
        <w:rPr>
          <w:rFonts w:ascii="Arial" w:hAnsi="Arial" w:cs="Arial"/>
          <w:bCs/>
          <w:sz w:val="24"/>
          <w:szCs w:val="24"/>
        </w:rPr>
      </w:pPr>
      <w:r w:rsidRPr="008F082E">
        <w:rPr>
          <w:rFonts w:ascii="Arial" w:hAnsi="Arial" w:cs="Arial"/>
          <w:b/>
          <w:bCs/>
          <w:sz w:val="28"/>
          <w:szCs w:val="28"/>
        </w:rPr>
        <w:t>Name Check:</w:t>
      </w:r>
      <w:r w:rsidRPr="008F082E">
        <w:rPr>
          <w:rFonts w:ascii="Arial" w:hAnsi="Arial" w:cs="Arial"/>
          <w:b/>
          <w:bCs/>
          <w:sz w:val="24"/>
          <w:szCs w:val="24"/>
        </w:rPr>
        <w:t xml:space="preserve"> </w:t>
      </w:r>
      <w:r w:rsidRPr="008F082E">
        <w:rPr>
          <w:rFonts w:ascii="Arial" w:hAnsi="Arial" w:cs="Arial"/>
          <w:bCs/>
          <w:sz w:val="24"/>
          <w:szCs w:val="24"/>
        </w:rPr>
        <w:t xml:space="preserve">Critical </w:t>
      </w:r>
      <w:r w:rsidRPr="008F082E">
        <w:rPr>
          <w:rFonts w:ascii="Arial" w:hAnsi="Arial" w:cs="Arial"/>
          <w:b/>
          <w:bCs/>
          <w:sz w:val="24"/>
          <w:szCs w:val="24"/>
        </w:rPr>
        <w:t>before business formation</w:t>
      </w:r>
      <w:r w:rsidRPr="008F082E">
        <w:rPr>
          <w:rFonts w:ascii="Arial" w:hAnsi="Arial" w:cs="Arial"/>
          <w:bCs/>
          <w:sz w:val="24"/>
          <w:szCs w:val="24"/>
        </w:rPr>
        <w:t xml:space="preserve"> or growth, importance of global name check, given the global use (and surveillance) of business names through Internet.</w:t>
      </w:r>
    </w:p>
    <w:p w:rsidR="001C5055" w:rsidRPr="008F082E" w:rsidRDefault="001C5055" w:rsidP="00DA2E5A">
      <w:pPr>
        <w:ind w:left="1440"/>
        <w:rPr>
          <w:rFonts w:ascii="Arial" w:hAnsi="Arial" w:cs="Arial"/>
          <w:bCs/>
          <w:sz w:val="24"/>
          <w:szCs w:val="24"/>
        </w:rPr>
      </w:pPr>
      <w:r w:rsidRPr="008F082E">
        <w:rPr>
          <w:rFonts w:ascii="Arial" w:hAnsi="Arial" w:cs="Arial"/>
          <w:bCs/>
          <w:sz w:val="24"/>
          <w:szCs w:val="24"/>
        </w:rPr>
        <w:t>[</w:t>
      </w:r>
      <w:r w:rsidR="00856F6A">
        <w:rPr>
          <w:rFonts w:ascii="Arial" w:hAnsi="Arial" w:cs="Arial"/>
          <w:bCs/>
          <w:sz w:val="24"/>
          <w:szCs w:val="24"/>
        </w:rPr>
        <w:t>See</w:t>
      </w:r>
      <w:r w:rsidRPr="008F082E">
        <w:rPr>
          <w:rFonts w:ascii="Arial" w:hAnsi="Arial" w:cs="Arial"/>
          <w:bCs/>
          <w:sz w:val="24"/>
          <w:szCs w:val="24"/>
        </w:rPr>
        <w:t xml:space="preserve"> – Incorporation / LLC Formation Checklist, including search vehicles &amp; techniques for “knock out” name search]</w:t>
      </w:r>
    </w:p>
    <w:p w:rsidR="001C5055" w:rsidRPr="008F082E" w:rsidRDefault="001C5055" w:rsidP="00DA2E5A">
      <w:pPr>
        <w:ind w:left="720" w:firstLine="720"/>
        <w:rPr>
          <w:rFonts w:ascii="Arial" w:hAnsi="Arial" w:cs="Arial"/>
          <w:bCs/>
          <w:sz w:val="24"/>
          <w:szCs w:val="24"/>
        </w:rPr>
      </w:pPr>
      <w:r w:rsidRPr="008F082E">
        <w:rPr>
          <w:rFonts w:ascii="Arial" w:hAnsi="Arial" w:cs="Arial"/>
          <w:bCs/>
          <w:sz w:val="24"/>
          <w:szCs w:val="24"/>
        </w:rPr>
        <w:t>[</w:t>
      </w:r>
      <w:r w:rsidR="00856F6A">
        <w:rPr>
          <w:rFonts w:ascii="Arial" w:hAnsi="Arial" w:cs="Arial"/>
          <w:bCs/>
          <w:sz w:val="24"/>
          <w:szCs w:val="24"/>
        </w:rPr>
        <w:t>See</w:t>
      </w:r>
      <w:r w:rsidRPr="008F082E">
        <w:rPr>
          <w:rFonts w:ascii="Arial" w:hAnsi="Arial" w:cs="Arial"/>
          <w:bCs/>
          <w:sz w:val="24"/>
          <w:szCs w:val="24"/>
        </w:rPr>
        <w:t xml:space="preserve"> - Filing Fees For Business Formation]</w:t>
      </w:r>
    </w:p>
    <w:p w:rsidR="001C5055" w:rsidRPr="008F082E" w:rsidRDefault="001C5055" w:rsidP="00DA2E5A">
      <w:pPr>
        <w:ind w:left="720" w:firstLine="720"/>
        <w:rPr>
          <w:rFonts w:ascii="Arial" w:hAnsi="Arial" w:cs="Arial"/>
          <w:bCs/>
          <w:sz w:val="24"/>
          <w:szCs w:val="24"/>
        </w:rPr>
      </w:pPr>
      <w:r w:rsidRPr="008F082E">
        <w:rPr>
          <w:rFonts w:ascii="Arial" w:hAnsi="Arial" w:cs="Arial"/>
          <w:bCs/>
          <w:sz w:val="24"/>
          <w:szCs w:val="24"/>
        </w:rPr>
        <w:t>[</w:t>
      </w:r>
      <w:r w:rsidR="00856F6A">
        <w:rPr>
          <w:rFonts w:ascii="Arial" w:hAnsi="Arial" w:cs="Arial"/>
          <w:bCs/>
          <w:sz w:val="24"/>
          <w:szCs w:val="24"/>
        </w:rPr>
        <w:t>See</w:t>
      </w:r>
      <w:r w:rsidRPr="008F082E">
        <w:rPr>
          <w:rFonts w:ascii="Arial" w:hAnsi="Arial" w:cs="Arial"/>
          <w:bCs/>
          <w:sz w:val="24"/>
          <w:szCs w:val="24"/>
        </w:rPr>
        <w:t xml:space="preserve"> - Corporate Maintenance Checklist – “Legal Ducks in a Row</w:t>
      </w:r>
      <w:r w:rsidR="00856F6A">
        <w:rPr>
          <w:rFonts w:ascii="Arial" w:hAnsi="Arial" w:cs="Arial"/>
          <w:bCs/>
          <w:sz w:val="24"/>
          <w:szCs w:val="24"/>
        </w:rPr>
        <w:t xml:space="preserve"> During Operations</w:t>
      </w:r>
      <w:r w:rsidRPr="008F082E">
        <w:rPr>
          <w:rFonts w:ascii="Arial" w:hAnsi="Arial" w:cs="Arial"/>
          <w:bCs/>
          <w:sz w:val="24"/>
          <w:szCs w:val="24"/>
        </w:rPr>
        <w:t>”</w:t>
      </w:r>
    </w:p>
    <w:p w:rsidR="001C5055" w:rsidRPr="008F082E" w:rsidRDefault="001C5055" w:rsidP="00D62FED">
      <w:pPr>
        <w:ind w:left="900"/>
        <w:rPr>
          <w:rFonts w:ascii="Arial" w:hAnsi="Arial" w:cs="Arial"/>
          <w:bCs/>
          <w:i/>
          <w:sz w:val="28"/>
          <w:szCs w:val="28"/>
        </w:rPr>
      </w:pPr>
      <w:r w:rsidRPr="008F082E">
        <w:rPr>
          <w:rFonts w:ascii="Arial" w:hAnsi="Arial" w:cs="Arial"/>
          <w:i/>
          <w:sz w:val="28"/>
          <w:szCs w:val="28"/>
        </w:rPr>
        <w:t>All info about rights to name and log</w:t>
      </w:r>
      <w:r w:rsidR="00856F6A">
        <w:rPr>
          <w:rFonts w:ascii="Arial" w:hAnsi="Arial" w:cs="Arial"/>
          <w:i/>
          <w:sz w:val="28"/>
          <w:szCs w:val="28"/>
        </w:rPr>
        <w:t>o</w:t>
      </w:r>
      <w:r w:rsidRPr="008F082E">
        <w:rPr>
          <w:rFonts w:ascii="Arial" w:hAnsi="Arial" w:cs="Arial"/>
          <w:i/>
          <w:sz w:val="28"/>
          <w:szCs w:val="28"/>
        </w:rPr>
        <w:t>s must be in the offering memo</w:t>
      </w:r>
    </w:p>
    <w:p w:rsidR="001C5055" w:rsidRPr="008F082E" w:rsidRDefault="001C5055" w:rsidP="00DA2E5A">
      <w:pPr>
        <w:ind w:left="720" w:firstLine="720"/>
        <w:rPr>
          <w:rFonts w:ascii="Arial" w:hAnsi="Arial" w:cs="Arial"/>
          <w:bCs/>
          <w:i/>
          <w:sz w:val="24"/>
          <w:szCs w:val="24"/>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Corporate Formalities –</w:t>
      </w:r>
    </w:p>
    <w:p w:rsidR="001C5055" w:rsidRPr="008F082E" w:rsidRDefault="001C5055" w:rsidP="00344109">
      <w:pPr>
        <w:numPr>
          <w:ilvl w:val="1"/>
          <w:numId w:val="1"/>
        </w:numPr>
        <w:rPr>
          <w:rFonts w:ascii="Arial" w:hAnsi="Arial" w:cs="Arial"/>
          <w:b/>
          <w:bCs/>
          <w:sz w:val="28"/>
          <w:szCs w:val="28"/>
        </w:rPr>
      </w:pPr>
      <w:r w:rsidRPr="008F082E">
        <w:rPr>
          <w:rFonts w:ascii="Arial" w:hAnsi="Arial" w:cs="Arial"/>
          <w:b/>
          <w:sz w:val="28"/>
          <w:szCs w:val="28"/>
        </w:rPr>
        <w:t xml:space="preserve">Keep corporate records straight, </w:t>
      </w:r>
      <w:r w:rsidRPr="008F082E">
        <w:rPr>
          <w:rFonts w:ascii="Arial" w:hAnsi="Arial" w:cs="Arial"/>
          <w:b/>
          <w:i/>
          <w:sz w:val="28"/>
          <w:szCs w:val="28"/>
        </w:rPr>
        <w:t>especially stock records.</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sz w:val="28"/>
          <w:szCs w:val="28"/>
        </w:rPr>
        <w:t>Stock ledger is you corporate check book for you company’s bank account of shares</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sz w:val="28"/>
          <w:szCs w:val="28"/>
        </w:rPr>
        <w:lastRenderedPageBreak/>
        <w:t>Botched Do-It-Yourself Incorporation</w:t>
      </w:r>
    </w:p>
    <w:p w:rsidR="001C5055" w:rsidRPr="008F082E" w:rsidRDefault="001C5055" w:rsidP="00344109">
      <w:pPr>
        <w:numPr>
          <w:ilvl w:val="1"/>
          <w:numId w:val="1"/>
        </w:numPr>
        <w:rPr>
          <w:rFonts w:ascii="Arial" w:hAnsi="Arial" w:cs="Arial"/>
          <w:b/>
          <w:bCs/>
          <w:sz w:val="28"/>
          <w:szCs w:val="28"/>
        </w:rPr>
      </w:pPr>
      <w:r w:rsidRPr="008F082E">
        <w:rPr>
          <w:rFonts w:ascii="Arial" w:hAnsi="Arial" w:cs="Arial"/>
          <w:b/>
          <w:bCs/>
          <w:sz w:val="28"/>
          <w:szCs w:val="28"/>
        </w:rPr>
        <w:t>Separate finances, actions, contracts:</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bCs/>
          <w:sz w:val="28"/>
          <w:szCs w:val="28"/>
        </w:rPr>
        <w:t xml:space="preserve">From personal and </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bCs/>
          <w:sz w:val="28"/>
          <w:szCs w:val="28"/>
        </w:rPr>
        <w:t>From other businesses</w:t>
      </w:r>
    </w:p>
    <w:p w:rsidR="001C5055" w:rsidRPr="008F082E" w:rsidRDefault="001C5055" w:rsidP="00957AB8">
      <w:pPr>
        <w:numPr>
          <w:ilvl w:val="1"/>
          <w:numId w:val="1"/>
        </w:numPr>
        <w:rPr>
          <w:rFonts w:ascii="Arial" w:hAnsi="Arial" w:cs="Arial"/>
          <w:b/>
          <w:bCs/>
          <w:sz w:val="28"/>
          <w:szCs w:val="28"/>
        </w:rPr>
      </w:pPr>
      <w:r w:rsidRPr="008F082E">
        <w:rPr>
          <w:rFonts w:ascii="Arial" w:hAnsi="Arial" w:cs="Arial"/>
          <w:b/>
          <w:bCs/>
          <w:sz w:val="28"/>
          <w:szCs w:val="28"/>
        </w:rPr>
        <w:t>Diligent accounting records</w:t>
      </w:r>
    </w:p>
    <w:p w:rsidR="001C5055" w:rsidRPr="008F082E" w:rsidRDefault="001C5055" w:rsidP="00957AB8">
      <w:pPr>
        <w:numPr>
          <w:ilvl w:val="1"/>
          <w:numId w:val="1"/>
        </w:numPr>
        <w:rPr>
          <w:rFonts w:ascii="Arial" w:hAnsi="Arial" w:cs="Arial"/>
          <w:b/>
          <w:bCs/>
          <w:sz w:val="28"/>
          <w:szCs w:val="28"/>
        </w:rPr>
      </w:pPr>
      <w:r w:rsidRPr="008F082E">
        <w:rPr>
          <w:rFonts w:ascii="Arial" w:hAnsi="Arial" w:cs="Arial"/>
          <w:b/>
          <w:bCs/>
          <w:sz w:val="28"/>
          <w:szCs w:val="28"/>
        </w:rPr>
        <w:t>Follow Corporate Formalities</w:t>
      </w:r>
    </w:p>
    <w:p w:rsidR="001C5055" w:rsidRPr="008F082E" w:rsidRDefault="001C5055" w:rsidP="00957AB8">
      <w:pPr>
        <w:numPr>
          <w:ilvl w:val="1"/>
          <w:numId w:val="1"/>
        </w:numPr>
        <w:rPr>
          <w:rFonts w:ascii="Arial" w:hAnsi="Arial" w:cs="Arial"/>
          <w:b/>
          <w:bCs/>
          <w:sz w:val="28"/>
          <w:szCs w:val="28"/>
        </w:rPr>
      </w:pPr>
      <w:r w:rsidRPr="008F082E">
        <w:rPr>
          <w:sz w:val="28"/>
          <w:szCs w:val="28"/>
        </w:rPr>
        <w:t>Investor due diligence on these</w:t>
      </w:r>
    </w:p>
    <w:p w:rsidR="001C5055" w:rsidRPr="008F082E" w:rsidRDefault="001C5055" w:rsidP="00AA10E2">
      <w:pPr>
        <w:numPr>
          <w:ilvl w:val="1"/>
          <w:numId w:val="1"/>
        </w:numPr>
        <w:rPr>
          <w:rFonts w:ascii="Arial" w:hAnsi="Arial" w:cs="Arial"/>
          <w:bCs/>
          <w:i/>
          <w:sz w:val="28"/>
          <w:szCs w:val="28"/>
        </w:rPr>
      </w:pPr>
      <w:r w:rsidRPr="008F082E">
        <w:rPr>
          <w:rFonts w:ascii="Arial" w:hAnsi="Arial" w:cs="Arial"/>
          <w:i/>
          <w:sz w:val="28"/>
          <w:szCs w:val="28"/>
        </w:rPr>
        <w:t>All material info about the Company must be in the offering memo or disclosure document</w:t>
      </w:r>
    </w:p>
    <w:p w:rsidR="001C5055" w:rsidRPr="008F082E" w:rsidRDefault="001C5055" w:rsidP="00957AB8">
      <w:pPr>
        <w:rPr>
          <w:rFonts w:ascii="Arial" w:hAnsi="Arial" w:cs="Arial"/>
          <w:b/>
          <w:bCs/>
          <w:sz w:val="28"/>
          <w:szCs w:val="28"/>
        </w:rPr>
      </w:pPr>
    </w:p>
    <w:p w:rsidR="001C5055" w:rsidRPr="008F082E" w:rsidRDefault="001C5055" w:rsidP="00DA2E5A">
      <w:pPr>
        <w:numPr>
          <w:ilvl w:val="0"/>
          <w:numId w:val="1"/>
        </w:numPr>
        <w:rPr>
          <w:rFonts w:ascii="Arial" w:hAnsi="Arial" w:cs="Arial"/>
          <w:b/>
          <w:bCs/>
          <w:sz w:val="28"/>
          <w:szCs w:val="28"/>
        </w:rPr>
      </w:pPr>
      <w:r w:rsidRPr="008F082E">
        <w:rPr>
          <w:rFonts w:ascii="Arial" w:hAnsi="Arial" w:cs="Arial"/>
          <w:b/>
          <w:bCs/>
          <w:sz w:val="28"/>
          <w:szCs w:val="28"/>
        </w:rPr>
        <w:t>Use Technology to Operate Your Business</w:t>
      </w:r>
    </w:p>
    <w:p w:rsidR="001C5055" w:rsidRPr="008F082E" w:rsidRDefault="001C5055" w:rsidP="00A85677">
      <w:pPr>
        <w:rPr>
          <w:rFonts w:ascii="Arial" w:hAnsi="Arial" w:cs="Arial"/>
          <w:b/>
          <w:bCs/>
          <w:sz w:val="28"/>
          <w:szCs w:val="28"/>
        </w:rPr>
      </w:pPr>
    </w:p>
    <w:p w:rsidR="001C5055" w:rsidRPr="008F082E" w:rsidRDefault="001C5055" w:rsidP="00671A26">
      <w:pPr>
        <w:numPr>
          <w:ilvl w:val="0"/>
          <w:numId w:val="6"/>
        </w:numPr>
        <w:rPr>
          <w:rFonts w:ascii="Arial" w:hAnsi="Arial" w:cs="Arial"/>
          <w:b/>
          <w:sz w:val="28"/>
          <w:szCs w:val="28"/>
        </w:rPr>
      </w:pPr>
      <w:r w:rsidRPr="008F082E">
        <w:rPr>
          <w:rFonts w:ascii="Arial" w:hAnsi="Arial" w:cs="Arial"/>
          <w:b/>
          <w:sz w:val="28"/>
          <w:szCs w:val="28"/>
        </w:rPr>
        <w:t xml:space="preserve">Business Ducks in a Row – </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 xml:space="preserve">Research and Know your industry, </w:t>
      </w:r>
    </w:p>
    <w:p w:rsidR="001C5055" w:rsidRPr="008F082E" w:rsidRDefault="001C5055" w:rsidP="002D46CA">
      <w:pPr>
        <w:numPr>
          <w:ilvl w:val="2"/>
          <w:numId w:val="6"/>
        </w:numPr>
        <w:rPr>
          <w:rFonts w:ascii="Arial" w:hAnsi="Arial" w:cs="Arial"/>
          <w:b/>
          <w:sz w:val="28"/>
          <w:szCs w:val="28"/>
        </w:rPr>
      </w:pPr>
      <w:r w:rsidRPr="008F082E">
        <w:rPr>
          <w:rFonts w:ascii="Arial" w:hAnsi="Arial" w:cs="Arial"/>
          <w:b/>
          <w:sz w:val="28"/>
          <w:szCs w:val="28"/>
        </w:rPr>
        <w:t>No such thing as “no competitors”, what are the current substitutes</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Daily Internet searches to keep your info current</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Suppliers in place, as close to letter of intent or contract as possible.</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Customers in place, if appropriate or possible, even one or two customers</w:t>
      </w:r>
    </w:p>
    <w:p w:rsidR="001C5055" w:rsidRPr="008F082E" w:rsidRDefault="001C5055" w:rsidP="00671A26">
      <w:pPr>
        <w:numPr>
          <w:ilvl w:val="1"/>
          <w:numId w:val="6"/>
        </w:numPr>
        <w:rPr>
          <w:rFonts w:ascii="Arial" w:hAnsi="Arial" w:cs="Arial"/>
          <w:b/>
          <w:bCs/>
          <w:sz w:val="28"/>
          <w:szCs w:val="28"/>
        </w:rPr>
      </w:pPr>
      <w:r w:rsidRPr="008F082E">
        <w:rPr>
          <w:rFonts w:ascii="Arial" w:hAnsi="Arial" w:cs="Arial"/>
          <w:b/>
          <w:bCs/>
          <w:sz w:val="28"/>
          <w:szCs w:val="28"/>
        </w:rPr>
        <w:t>Industry Compliance – hire experts, such as Telco</w:t>
      </w:r>
    </w:p>
    <w:p w:rsidR="001C5055" w:rsidRPr="008F082E" w:rsidRDefault="001C5055" w:rsidP="00671A26">
      <w:pPr>
        <w:numPr>
          <w:ilvl w:val="1"/>
          <w:numId w:val="6"/>
        </w:numPr>
        <w:rPr>
          <w:rFonts w:ascii="Arial" w:hAnsi="Arial" w:cs="Arial"/>
          <w:b/>
          <w:bCs/>
          <w:sz w:val="28"/>
          <w:szCs w:val="28"/>
        </w:rPr>
      </w:pPr>
      <w:r w:rsidRPr="008F082E">
        <w:rPr>
          <w:rFonts w:ascii="Arial" w:hAnsi="Arial" w:cs="Arial"/>
          <w:b/>
          <w:bCs/>
          <w:sz w:val="28"/>
          <w:szCs w:val="28"/>
        </w:rPr>
        <w:t>Due Diligence on Company you Keep – business reputation sometimes affected by those you partner with</w:t>
      </w:r>
    </w:p>
    <w:p w:rsidR="001C5055" w:rsidRPr="008F082E" w:rsidRDefault="001C5055" w:rsidP="00745CCD">
      <w:pPr>
        <w:numPr>
          <w:ilvl w:val="1"/>
          <w:numId w:val="6"/>
        </w:numPr>
        <w:rPr>
          <w:rFonts w:ascii="Arial" w:hAnsi="Arial" w:cs="Arial"/>
          <w:bCs/>
          <w:i/>
          <w:sz w:val="28"/>
          <w:szCs w:val="28"/>
        </w:rPr>
      </w:pPr>
      <w:r w:rsidRPr="008F082E">
        <w:rPr>
          <w:rFonts w:ascii="Arial" w:hAnsi="Arial" w:cs="Arial"/>
          <w:i/>
          <w:sz w:val="28"/>
          <w:szCs w:val="28"/>
        </w:rPr>
        <w:t>All material info about the business and industry must be in the offering memo, describe industry, market place, competitors, other players who are not direct competitors, risk factors</w:t>
      </w:r>
      <w:r w:rsidRPr="008F082E">
        <w:rPr>
          <w:rFonts w:ascii="Arial" w:hAnsi="Arial" w:cs="Arial"/>
          <w:bCs/>
          <w:i/>
          <w:sz w:val="28"/>
          <w:szCs w:val="28"/>
        </w:rPr>
        <w:t>.</w:t>
      </w:r>
    </w:p>
    <w:p w:rsidR="001C5055" w:rsidRPr="008F082E" w:rsidRDefault="001C5055" w:rsidP="002D46CA">
      <w:pPr>
        <w:ind w:left="720"/>
        <w:rPr>
          <w:rFonts w:ascii="Arial" w:hAnsi="Arial" w:cs="Arial"/>
          <w:bCs/>
          <w:sz w:val="28"/>
          <w:szCs w:val="28"/>
        </w:rPr>
      </w:pPr>
      <w:r w:rsidRPr="008F082E">
        <w:rPr>
          <w:rFonts w:ascii="Arial" w:hAnsi="Arial" w:cs="Arial"/>
          <w:sz w:val="28"/>
          <w:szCs w:val="28"/>
        </w:rPr>
        <w:lastRenderedPageBreak/>
        <w:t>[</w:t>
      </w:r>
      <w:r w:rsidR="00856F6A">
        <w:rPr>
          <w:rFonts w:ascii="Arial" w:hAnsi="Arial" w:cs="Arial"/>
          <w:sz w:val="28"/>
          <w:szCs w:val="28"/>
        </w:rPr>
        <w:t>See</w:t>
      </w:r>
      <w:r w:rsidRPr="008F082E">
        <w:rPr>
          <w:rFonts w:ascii="Arial" w:hAnsi="Arial" w:cs="Arial"/>
          <w:sz w:val="28"/>
          <w:szCs w:val="28"/>
        </w:rPr>
        <w:t xml:space="preserve"> – Article “Is Your Business Investor Ready”? and [“20 Questions VCs Will Ask”]</w:t>
      </w:r>
      <w:r w:rsidRPr="008F082E">
        <w:rPr>
          <w:rFonts w:ascii="Arial" w:hAnsi="Arial" w:cs="Arial"/>
          <w:bCs/>
          <w:sz w:val="28"/>
          <w:szCs w:val="28"/>
        </w:rPr>
        <w:t xml:space="preserve"> </w:t>
      </w:r>
      <w:r w:rsidR="007A25D4" w:rsidRPr="008F082E">
        <w:rPr>
          <w:rFonts w:ascii="Arial" w:hAnsi="Arial" w:cs="Arial"/>
          <w:bCs/>
          <w:sz w:val="28"/>
          <w:szCs w:val="28"/>
        </w:rPr>
        <w:t>and</w:t>
      </w:r>
      <w:r w:rsidR="007A25D4" w:rsidRPr="008F082E">
        <w:rPr>
          <w:rFonts w:ascii="Arial" w:hAnsi="Arial" w:cs="Arial"/>
          <w:sz w:val="28"/>
          <w:szCs w:val="28"/>
        </w:rPr>
        <w:t xml:space="preserve"> “</w:t>
      </w:r>
      <w:r w:rsidRPr="008F082E">
        <w:rPr>
          <w:rFonts w:ascii="Arial" w:hAnsi="Arial" w:cs="Arial"/>
          <w:sz w:val="28"/>
          <w:szCs w:val="28"/>
        </w:rPr>
        <w:t>Due Diligence Questionnaire”?]</w:t>
      </w:r>
    </w:p>
    <w:p w:rsidR="001C5055" w:rsidRPr="008F082E" w:rsidRDefault="001C5055" w:rsidP="00671A26">
      <w:pPr>
        <w:ind w:left="720"/>
        <w:rPr>
          <w:rFonts w:ascii="Arial" w:hAnsi="Arial" w:cs="Arial"/>
          <w:bCs/>
          <w:sz w:val="28"/>
          <w:szCs w:val="28"/>
        </w:rPr>
      </w:pPr>
    </w:p>
    <w:p w:rsidR="001C5055" w:rsidRPr="008F082E" w:rsidRDefault="001C5055" w:rsidP="00A85677">
      <w:pPr>
        <w:numPr>
          <w:ilvl w:val="0"/>
          <w:numId w:val="1"/>
        </w:numPr>
        <w:rPr>
          <w:rFonts w:ascii="Arial" w:hAnsi="Arial" w:cs="Arial"/>
          <w:bCs/>
          <w:sz w:val="28"/>
          <w:szCs w:val="28"/>
        </w:rPr>
      </w:pPr>
      <w:r w:rsidRPr="008F082E">
        <w:rPr>
          <w:rFonts w:ascii="Arial" w:hAnsi="Arial" w:cs="Arial"/>
          <w:b/>
          <w:bCs/>
          <w:sz w:val="28"/>
          <w:szCs w:val="28"/>
        </w:rPr>
        <w:t xml:space="preserve">Business Contracts: </w:t>
      </w:r>
      <w:r w:rsidRPr="008F082E">
        <w:rPr>
          <w:rFonts w:ascii="Arial" w:hAnsi="Arial" w:cs="Arial"/>
          <w:bCs/>
          <w:sz w:val="28"/>
          <w:szCs w:val="28"/>
        </w:rPr>
        <w:t xml:space="preserve"> </w:t>
      </w:r>
      <w:r w:rsidRPr="008F082E">
        <w:rPr>
          <w:rFonts w:ascii="Arial" w:hAnsi="Arial" w:cs="Arial"/>
          <w:b/>
          <w:bCs/>
          <w:sz w:val="24"/>
          <w:szCs w:val="24"/>
        </w:rPr>
        <w:t xml:space="preserve"> Use them.</w:t>
      </w:r>
    </w:p>
    <w:p w:rsidR="001C5055" w:rsidRPr="008F082E" w:rsidRDefault="001C5055" w:rsidP="00A85677">
      <w:pPr>
        <w:numPr>
          <w:ilvl w:val="1"/>
          <w:numId w:val="1"/>
        </w:numPr>
        <w:rPr>
          <w:rFonts w:ascii="Arial" w:hAnsi="Arial" w:cs="Arial"/>
          <w:bCs/>
          <w:sz w:val="28"/>
          <w:szCs w:val="28"/>
        </w:rPr>
      </w:pPr>
      <w:r w:rsidRPr="008F082E">
        <w:rPr>
          <w:rFonts w:ascii="Arial" w:hAnsi="Arial" w:cs="Arial"/>
          <w:b/>
          <w:bCs/>
          <w:sz w:val="24"/>
          <w:szCs w:val="24"/>
        </w:rPr>
        <w:t>Oral Relationships</w:t>
      </w:r>
      <w:r w:rsidR="00856F6A">
        <w:rPr>
          <w:rFonts w:ascii="Arial" w:hAnsi="Arial" w:cs="Arial"/>
          <w:b/>
          <w:bCs/>
          <w:sz w:val="24"/>
          <w:szCs w:val="24"/>
        </w:rPr>
        <w:t xml:space="preserve"> Must be Papered</w:t>
      </w:r>
      <w:r w:rsidRPr="008F082E">
        <w:rPr>
          <w:rFonts w:ascii="Arial" w:hAnsi="Arial" w:cs="Arial"/>
          <w:b/>
          <w:bCs/>
          <w:sz w:val="24"/>
          <w:szCs w:val="24"/>
        </w:rPr>
        <w:t xml:space="preserve"> - </w:t>
      </w:r>
      <w:r w:rsidRPr="008F082E">
        <w:rPr>
          <w:rFonts w:ascii="Arial" w:hAnsi="Arial" w:cs="Arial"/>
          <w:bCs/>
          <w:sz w:val="24"/>
          <w:szCs w:val="24"/>
        </w:rPr>
        <w:t xml:space="preserve">Investors will </w:t>
      </w:r>
      <w:r w:rsidRPr="008F082E">
        <w:rPr>
          <w:rFonts w:ascii="Arial" w:hAnsi="Arial" w:cs="Arial"/>
          <w:b/>
          <w:bCs/>
          <w:sz w:val="24"/>
          <w:szCs w:val="24"/>
        </w:rPr>
        <w:t>not invest on deal built on them</w:t>
      </w:r>
      <w:r w:rsidRPr="008F082E">
        <w:rPr>
          <w:rFonts w:ascii="Arial" w:hAnsi="Arial" w:cs="Arial"/>
          <w:bCs/>
          <w:sz w:val="24"/>
          <w:szCs w:val="24"/>
        </w:rPr>
        <w:t>, not matter how solid. Make the deal, but eventually paper it</w:t>
      </w:r>
    </w:p>
    <w:p w:rsidR="001C5055" w:rsidRPr="008F082E" w:rsidRDefault="001C5055" w:rsidP="00A85677">
      <w:pPr>
        <w:numPr>
          <w:ilvl w:val="1"/>
          <w:numId w:val="1"/>
        </w:numPr>
        <w:rPr>
          <w:rFonts w:ascii="Arial" w:hAnsi="Arial" w:cs="Arial"/>
          <w:bCs/>
          <w:sz w:val="28"/>
          <w:szCs w:val="28"/>
        </w:rPr>
      </w:pPr>
      <w:r w:rsidRPr="008F082E">
        <w:rPr>
          <w:rFonts w:ascii="Arial" w:hAnsi="Arial" w:cs="Arial"/>
          <w:bCs/>
          <w:sz w:val="24"/>
          <w:szCs w:val="24"/>
        </w:rPr>
        <w:t>Expensive to paper all agreements at once and retroactively.</w:t>
      </w:r>
    </w:p>
    <w:p w:rsidR="001C5055" w:rsidRPr="008F082E" w:rsidRDefault="001C5055" w:rsidP="00056067">
      <w:pPr>
        <w:numPr>
          <w:ilvl w:val="1"/>
          <w:numId w:val="1"/>
        </w:numPr>
        <w:rPr>
          <w:rFonts w:ascii="Arial" w:hAnsi="Arial" w:cs="Arial"/>
          <w:bCs/>
          <w:sz w:val="28"/>
          <w:szCs w:val="28"/>
        </w:rPr>
      </w:pPr>
      <w:r w:rsidRPr="008F082E">
        <w:rPr>
          <w:rFonts w:ascii="Arial" w:hAnsi="Arial" w:cs="Arial"/>
          <w:bCs/>
          <w:sz w:val="28"/>
          <w:szCs w:val="28"/>
        </w:rPr>
        <w:t>Shareholder agreement between you and</w:t>
      </w:r>
      <w:r w:rsidRPr="008F082E">
        <w:rPr>
          <w:rFonts w:ascii="Arial" w:hAnsi="Arial" w:cs="Arial"/>
          <w:b/>
          <w:bCs/>
          <w:sz w:val="28"/>
          <w:szCs w:val="28"/>
        </w:rPr>
        <w:t xml:space="preserve"> your business partners –founding partners, alliance partners </w:t>
      </w:r>
      <w:r w:rsidRPr="008F082E">
        <w:rPr>
          <w:rFonts w:ascii="Arial" w:hAnsi="Arial" w:cs="Arial"/>
          <w:bCs/>
          <w:sz w:val="28"/>
          <w:szCs w:val="28"/>
        </w:rPr>
        <w:t xml:space="preserve">[Hand out available by email, Checklist of discussion items among partners in corp] </w:t>
      </w:r>
    </w:p>
    <w:p w:rsidR="001C5055" w:rsidRPr="008F082E" w:rsidRDefault="001C5055" w:rsidP="00056067">
      <w:pPr>
        <w:numPr>
          <w:ilvl w:val="1"/>
          <w:numId w:val="1"/>
        </w:numPr>
        <w:rPr>
          <w:rFonts w:ascii="Arial" w:hAnsi="Arial" w:cs="Arial"/>
          <w:bCs/>
          <w:i/>
          <w:sz w:val="28"/>
          <w:szCs w:val="28"/>
        </w:rPr>
      </w:pPr>
      <w:r w:rsidRPr="008F082E">
        <w:rPr>
          <w:rFonts w:ascii="Arial" w:hAnsi="Arial" w:cs="Arial"/>
          <w:bCs/>
          <w:i/>
          <w:sz w:val="28"/>
          <w:szCs w:val="28"/>
        </w:rPr>
        <w:t xml:space="preserve">Must </w:t>
      </w:r>
      <w:r w:rsidR="00297E95" w:rsidRPr="008F082E">
        <w:rPr>
          <w:rFonts w:ascii="Arial" w:hAnsi="Arial" w:cs="Arial"/>
          <w:bCs/>
          <w:i/>
          <w:sz w:val="28"/>
          <w:szCs w:val="28"/>
        </w:rPr>
        <w:t>summarize</w:t>
      </w:r>
      <w:r w:rsidRPr="008F082E">
        <w:rPr>
          <w:rFonts w:ascii="Arial" w:hAnsi="Arial" w:cs="Arial"/>
          <w:bCs/>
          <w:i/>
          <w:sz w:val="28"/>
          <w:szCs w:val="28"/>
        </w:rPr>
        <w:t xml:space="preserve"> all material contracts in the Disclosure Document / Offering Memo. </w:t>
      </w:r>
      <w:r w:rsidRPr="008F082E">
        <w:rPr>
          <w:rFonts w:ascii="Arial" w:hAnsi="Arial" w:cs="Arial"/>
          <w:bCs/>
          <w:i/>
          <w:sz w:val="24"/>
          <w:szCs w:val="24"/>
        </w:rPr>
        <w:t>Have to have the deal papered in order for securities lawyer to summarize it.</w:t>
      </w:r>
    </w:p>
    <w:p w:rsidR="001C5055" w:rsidRPr="008F082E" w:rsidRDefault="001C5055" w:rsidP="00A85677">
      <w:pPr>
        <w:rPr>
          <w:rFonts w:ascii="Arial" w:hAnsi="Arial" w:cs="Arial"/>
          <w:b/>
          <w:bCs/>
          <w:sz w:val="28"/>
          <w:szCs w:val="28"/>
        </w:rPr>
      </w:pPr>
    </w:p>
    <w:p w:rsidR="001C5055" w:rsidRPr="008F082E" w:rsidRDefault="001C5055" w:rsidP="00A85677">
      <w:pPr>
        <w:numPr>
          <w:ilvl w:val="0"/>
          <w:numId w:val="1"/>
        </w:numPr>
        <w:rPr>
          <w:rFonts w:ascii="Arial" w:hAnsi="Arial" w:cs="Arial"/>
          <w:b/>
          <w:bCs/>
          <w:sz w:val="28"/>
          <w:szCs w:val="28"/>
        </w:rPr>
      </w:pPr>
      <w:r w:rsidRPr="008F082E">
        <w:rPr>
          <w:rFonts w:ascii="Arial" w:hAnsi="Arial" w:cs="Arial"/>
          <w:b/>
          <w:bCs/>
          <w:sz w:val="28"/>
          <w:szCs w:val="28"/>
        </w:rPr>
        <w:t xml:space="preserve">Due Diligence - Clean Background is Key </w:t>
      </w:r>
    </w:p>
    <w:p w:rsidR="001C5055" w:rsidRPr="008F082E" w:rsidRDefault="001C5055" w:rsidP="00A85677">
      <w:pPr>
        <w:numPr>
          <w:ilvl w:val="1"/>
          <w:numId w:val="1"/>
        </w:numPr>
        <w:rPr>
          <w:rFonts w:ascii="Arial" w:hAnsi="Arial" w:cs="Arial"/>
          <w:b/>
          <w:bCs/>
          <w:sz w:val="28"/>
          <w:szCs w:val="28"/>
        </w:rPr>
      </w:pPr>
      <w:r w:rsidRPr="008F082E">
        <w:rPr>
          <w:rFonts w:ascii="Arial" w:hAnsi="Arial" w:cs="Arial"/>
          <w:b/>
          <w:color w:val="000080"/>
          <w:sz w:val="28"/>
          <w:szCs w:val="28"/>
        </w:rPr>
        <w:t>Due Diligence that Investors will conduct on Principals</w:t>
      </w:r>
    </w:p>
    <w:p w:rsidR="001C5055" w:rsidRPr="008F082E" w:rsidRDefault="001C5055" w:rsidP="00A85677">
      <w:pPr>
        <w:numPr>
          <w:ilvl w:val="1"/>
          <w:numId w:val="1"/>
        </w:numPr>
        <w:rPr>
          <w:rFonts w:ascii="Arial" w:hAnsi="Arial" w:cs="Arial"/>
          <w:b/>
          <w:bCs/>
          <w:sz w:val="28"/>
          <w:szCs w:val="28"/>
        </w:rPr>
      </w:pPr>
      <w:r w:rsidRPr="008F082E">
        <w:rPr>
          <w:rFonts w:ascii="Arial" w:hAnsi="Arial" w:cs="Arial"/>
          <w:b/>
          <w:sz w:val="24"/>
          <w:szCs w:val="24"/>
        </w:rPr>
        <w:t>Background checks</w:t>
      </w:r>
      <w:r w:rsidRPr="008F082E">
        <w:rPr>
          <w:rFonts w:ascii="Arial" w:hAnsi="Arial" w:cs="Arial"/>
          <w:sz w:val="24"/>
          <w:szCs w:val="24"/>
        </w:rPr>
        <w:t>, criminal, regulatory, tax liens, bankruptcy</w:t>
      </w:r>
    </w:p>
    <w:p w:rsidR="001C5055" w:rsidRPr="008F082E" w:rsidRDefault="001C5055" w:rsidP="00A85677">
      <w:pPr>
        <w:numPr>
          <w:ilvl w:val="1"/>
          <w:numId w:val="1"/>
        </w:numPr>
        <w:rPr>
          <w:rFonts w:ascii="Arial" w:hAnsi="Arial" w:cs="Arial"/>
          <w:b/>
          <w:bCs/>
          <w:sz w:val="28"/>
          <w:szCs w:val="28"/>
        </w:rPr>
      </w:pPr>
      <w:r w:rsidRPr="008F082E">
        <w:rPr>
          <w:rFonts w:ascii="Arial" w:hAnsi="Arial" w:cs="Arial"/>
          <w:sz w:val="24"/>
          <w:szCs w:val="24"/>
        </w:rPr>
        <w:t>Principals (D’s &amp; O’s, Control Shareholders), the entity itself, and prior business and legal history) – All of above, plus business reputation</w:t>
      </w:r>
    </w:p>
    <w:p w:rsidR="001C5055" w:rsidRPr="008F082E" w:rsidRDefault="001C5055" w:rsidP="00A85677">
      <w:pPr>
        <w:numPr>
          <w:ilvl w:val="1"/>
          <w:numId w:val="1"/>
        </w:numPr>
        <w:rPr>
          <w:rFonts w:ascii="Arial" w:hAnsi="Arial" w:cs="Arial"/>
          <w:bCs/>
          <w:i/>
          <w:sz w:val="28"/>
          <w:szCs w:val="28"/>
        </w:rPr>
      </w:pPr>
      <w:r w:rsidRPr="008F082E">
        <w:rPr>
          <w:rFonts w:ascii="Arial" w:hAnsi="Arial" w:cs="Arial"/>
          <w:i/>
          <w:sz w:val="28"/>
          <w:szCs w:val="28"/>
        </w:rPr>
        <w:t>All material info about the principals must be in the offering memo</w:t>
      </w:r>
    </w:p>
    <w:p w:rsidR="001C5055" w:rsidRPr="008F082E" w:rsidRDefault="001C5055" w:rsidP="000E3FF4">
      <w:pPr>
        <w:ind w:firstLine="720"/>
        <w:rPr>
          <w:rFonts w:ascii="Arial" w:hAnsi="Arial" w:cs="Arial"/>
          <w:sz w:val="28"/>
          <w:szCs w:val="28"/>
        </w:rPr>
      </w:pPr>
      <w:r w:rsidRPr="008F082E">
        <w:rPr>
          <w:rFonts w:ascii="Arial" w:hAnsi="Arial" w:cs="Arial"/>
          <w:sz w:val="28"/>
          <w:szCs w:val="28"/>
        </w:rPr>
        <w:t xml:space="preserve"> [Hand out – Due Diligence Questionnaire for Private Placements]</w:t>
      </w:r>
    </w:p>
    <w:p w:rsidR="001C5055" w:rsidRPr="008F082E" w:rsidRDefault="001C5055" w:rsidP="00541378">
      <w:pPr>
        <w:rPr>
          <w:rFonts w:ascii="Arial" w:hAnsi="Arial" w:cs="Arial"/>
          <w:b/>
          <w:bCs/>
          <w:sz w:val="28"/>
          <w:szCs w:val="28"/>
        </w:rPr>
      </w:pPr>
    </w:p>
    <w:p w:rsidR="001C5055" w:rsidRPr="008F082E" w:rsidRDefault="001C5055" w:rsidP="00541378">
      <w:pPr>
        <w:rPr>
          <w:rFonts w:ascii="Arial" w:hAnsi="Arial" w:cs="Arial"/>
          <w:b/>
          <w:bCs/>
          <w:sz w:val="28"/>
          <w:szCs w:val="28"/>
        </w:rPr>
      </w:pPr>
    </w:p>
    <w:p w:rsidR="001C5055" w:rsidRPr="008F082E" w:rsidRDefault="001C5055" w:rsidP="00541378">
      <w:pPr>
        <w:rPr>
          <w:rFonts w:ascii="Arial" w:hAnsi="Arial" w:cs="Arial"/>
          <w:b/>
          <w:bCs/>
          <w:sz w:val="28"/>
          <w:szCs w:val="28"/>
        </w:rPr>
      </w:pPr>
      <w:r w:rsidRPr="008F082E">
        <w:rPr>
          <w:rFonts w:ascii="Arial" w:hAnsi="Arial" w:cs="Arial"/>
          <w:b/>
          <w:bCs/>
          <w:sz w:val="28"/>
          <w:szCs w:val="28"/>
        </w:rPr>
        <w:t>_____________________________________________</w:t>
      </w:r>
    </w:p>
    <w:p w:rsidR="001C5055" w:rsidRPr="008F082E" w:rsidRDefault="001C5055" w:rsidP="00541378">
      <w:pPr>
        <w:rPr>
          <w:rFonts w:ascii="Arial" w:hAnsi="Arial" w:cs="Arial"/>
          <w:b/>
          <w:bCs/>
          <w:sz w:val="28"/>
          <w:szCs w:val="28"/>
        </w:rPr>
      </w:pPr>
    </w:p>
    <w:p w:rsidR="001C5055" w:rsidRPr="008F082E" w:rsidRDefault="001C5055" w:rsidP="00541378">
      <w:pPr>
        <w:rPr>
          <w:rFonts w:ascii="Arial" w:hAnsi="Arial" w:cs="Arial"/>
          <w:b/>
          <w:bCs/>
          <w:sz w:val="28"/>
          <w:szCs w:val="28"/>
        </w:rPr>
      </w:pPr>
    </w:p>
    <w:p w:rsidR="001C5055" w:rsidRPr="008F082E" w:rsidRDefault="001C5055" w:rsidP="009E2872">
      <w:pPr>
        <w:jc w:val="center"/>
        <w:rPr>
          <w:rFonts w:ascii="Arial" w:hAnsi="Arial" w:cs="Arial"/>
          <w:b/>
          <w:bCs/>
          <w:sz w:val="28"/>
          <w:szCs w:val="28"/>
        </w:rPr>
      </w:pPr>
      <w:r w:rsidRPr="006B7B3D">
        <w:rPr>
          <w:rFonts w:ascii="Arial" w:hAnsi="Arial" w:cs="Arial"/>
          <w:b/>
          <w:bCs/>
          <w:sz w:val="28"/>
          <w:szCs w:val="28"/>
          <w:highlight w:val="yellow"/>
          <w:u w:val="single"/>
        </w:rPr>
        <w:t>Raising Equity Capital</w:t>
      </w:r>
    </w:p>
    <w:p w:rsidR="001C5055" w:rsidRPr="008F082E" w:rsidRDefault="001C5055" w:rsidP="00541378">
      <w:pPr>
        <w:rPr>
          <w:rFonts w:ascii="Arial" w:hAnsi="Arial" w:cs="Arial"/>
          <w:b/>
          <w:bCs/>
          <w:sz w:val="28"/>
          <w:szCs w:val="28"/>
        </w:rPr>
      </w:pPr>
    </w:p>
    <w:p w:rsidR="001C5055" w:rsidRPr="008F082E" w:rsidRDefault="001C5055" w:rsidP="00A74F7D">
      <w:pPr>
        <w:rPr>
          <w:rFonts w:ascii="Arial" w:hAnsi="Arial" w:cs="Arial"/>
          <w:b/>
          <w:bCs/>
          <w:i/>
          <w:sz w:val="28"/>
          <w:szCs w:val="28"/>
          <w:u w:val="single"/>
        </w:rPr>
      </w:pPr>
      <w:r w:rsidRPr="008F082E">
        <w:rPr>
          <w:rFonts w:ascii="Arial" w:hAnsi="Arial" w:cs="Arial"/>
          <w:b/>
          <w:bCs/>
          <w:i/>
          <w:sz w:val="28"/>
          <w:szCs w:val="28"/>
          <w:u w:val="single"/>
        </w:rPr>
        <w:lastRenderedPageBreak/>
        <w:t xml:space="preserve">Built the </w:t>
      </w:r>
      <w:r w:rsidR="00400165">
        <w:rPr>
          <w:rFonts w:ascii="Arial" w:hAnsi="Arial" w:cs="Arial"/>
          <w:b/>
          <w:bCs/>
          <w:i/>
          <w:sz w:val="28"/>
          <w:szCs w:val="28"/>
          <w:u w:val="single"/>
        </w:rPr>
        <w:t xml:space="preserve">entity </w:t>
      </w:r>
      <w:r w:rsidRPr="008F082E">
        <w:rPr>
          <w:rFonts w:ascii="Arial" w:hAnsi="Arial" w:cs="Arial"/>
          <w:b/>
          <w:bCs/>
          <w:i/>
          <w:sz w:val="28"/>
          <w:szCs w:val="28"/>
          <w:u w:val="single"/>
        </w:rPr>
        <w:t>foundation, have business plan, now ready to prepare to raise capital</w:t>
      </w:r>
    </w:p>
    <w:p w:rsidR="001C5055" w:rsidRDefault="001C5055" w:rsidP="00B70D92">
      <w:pPr>
        <w:jc w:val="center"/>
        <w:rPr>
          <w:rFonts w:ascii="Arial" w:hAnsi="Arial" w:cs="Arial"/>
          <w:b/>
          <w:bCs/>
          <w:sz w:val="28"/>
          <w:szCs w:val="28"/>
          <w:u w:val="single"/>
        </w:rPr>
      </w:pPr>
    </w:p>
    <w:p w:rsidR="00FB5707" w:rsidRDefault="00FB5707" w:rsidP="00FB5707">
      <w:pPr>
        <w:rPr>
          <w:rFonts w:ascii="Arial" w:hAnsi="Arial" w:cs="Arial"/>
          <w:b/>
          <w:bCs/>
          <w:sz w:val="24"/>
          <w:szCs w:val="24"/>
        </w:rPr>
      </w:pPr>
    </w:p>
    <w:p w:rsidR="00FB5707" w:rsidRPr="00FB5707" w:rsidRDefault="00FB5707" w:rsidP="00FB5707">
      <w:pPr>
        <w:pStyle w:val="ListParagraph"/>
        <w:numPr>
          <w:ilvl w:val="0"/>
          <w:numId w:val="17"/>
        </w:numPr>
        <w:rPr>
          <w:rFonts w:ascii="Arial" w:hAnsi="Arial" w:cs="Arial"/>
          <w:b/>
          <w:bCs/>
          <w:sz w:val="24"/>
          <w:szCs w:val="24"/>
          <w:u w:val="single"/>
        </w:rPr>
      </w:pPr>
      <w:r w:rsidRPr="00EA31FC">
        <w:rPr>
          <w:rFonts w:ascii="Arial" w:hAnsi="Arial" w:cs="Arial"/>
          <w:b/>
          <w:bCs/>
          <w:i/>
          <w:sz w:val="28"/>
          <w:szCs w:val="28"/>
          <w:u w:val="single"/>
        </w:rPr>
        <w:t>Funding Methods</w:t>
      </w:r>
    </w:p>
    <w:p w:rsidR="00FB5707" w:rsidRDefault="00FB5707" w:rsidP="00FB5707">
      <w:pPr>
        <w:ind w:left="90"/>
        <w:rPr>
          <w:rFonts w:ascii="Arial" w:hAnsi="Arial" w:cs="Arial"/>
          <w:b/>
          <w:bCs/>
          <w:sz w:val="28"/>
          <w:szCs w:val="28"/>
        </w:rPr>
      </w:pPr>
    </w:p>
    <w:p w:rsidR="00FB5707" w:rsidRPr="00DF7051" w:rsidRDefault="00FB5707" w:rsidP="00DF7051">
      <w:pPr>
        <w:ind w:firstLine="720"/>
        <w:rPr>
          <w:rFonts w:ascii="Arial" w:hAnsi="Arial" w:cs="Arial"/>
          <w:bCs/>
          <w:sz w:val="28"/>
          <w:szCs w:val="28"/>
        </w:rPr>
      </w:pPr>
      <w:r>
        <w:rPr>
          <w:rFonts w:ascii="Arial" w:hAnsi="Arial" w:cs="Arial"/>
          <w:b/>
          <w:bCs/>
          <w:sz w:val="28"/>
          <w:szCs w:val="28"/>
        </w:rPr>
        <w:t>Typical</w:t>
      </w:r>
      <w:r w:rsidRPr="00FB5707">
        <w:rPr>
          <w:rFonts w:ascii="Arial" w:hAnsi="Arial" w:cs="Arial"/>
          <w:b/>
          <w:bCs/>
          <w:sz w:val="28"/>
          <w:szCs w:val="28"/>
        </w:rPr>
        <w:t xml:space="preserve"> route </w:t>
      </w:r>
      <w:r>
        <w:rPr>
          <w:rFonts w:ascii="Arial" w:hAnsi="Arial" w:cs="Arial"/>
          <w:b/>
          <w:bCs/>
          <w:sz w:val="28"/>
          <w:szCs w:val="28"/>
        </w:rPr>
        <w:t xml:space="preserve">- </w:t>
      </w:r>
      <w:r w:rsidR="00DF7051">
        <w:rPr>
          <w:rFonts w:ascii="Arial" w:hAnsi="Arial" w:cs="Arial"/>
          <w:bCs/>
          <w:sz w:val="28"/>
          <w:szCs w:val="28"/>
        </w:rPr>
        <w:t xml:space="preserve">The capital-raising process for early-stage </w:t>
      </w:r>
      <w:r w:rsidR="00DF7051" w:rsidRPr="00FB5707">
        <w:rPr>
          <w:rFonts w:ascii="Arial" w:hAnsi="Arial" w:cs="Arial"/>
          <w:bCs/>
          <w:sz w:val="28"/>
          <w:szCs w:val="28"/>
        </w:rPr>
        <w:t>business is comprised of a series of cash infusion events in several, or many, stages</w:t>
      </w:r>
      <w:r w:rsidR="00DF7051">
        <w:rPr>
          <w:rFonts w:ascii="Arial" w:hAnsi="Arial" w:cs="Arial"/>
          <w:bCs/>
          <w:sz w:val="28"/>
          <w:szCs w:val="28"/>
        </w:rPr>
        <w:t xml:space="preserve">, </w:t>
      </w:r>
      <w:r>
        <w:rPr>
          <w:rFonts w:ascii="Arial" w:hAnsi="Arial" w:cs="Arial"/>
          <w:b/>
          <w:bCs/>
          <w:sz w:val="28"/>
          <w:szCs w:val="28"/>
        </w:rPr>
        <w:t>some or all of these</w:t>
      </w:r>
      <w:r w:rsidRPr="00FB5707">
        <w:rPr>
          <w:rFonts w:ascii="Arial" w:hAnsi="Arial" w:cs="Arial"/>
          <w:b/>
          <w:bCs/>
          <w:sz w:val="28"/>
          <w:szCs w:val="28"/>
        </w:rPr>
        <w:t>:</w:t>
      </w:r>
    </w:p>
    <w:p w:rsidR="00FB5707" w:rsidRDefault="00FB5707" w:rsidP="00FB5707">
      <w:pPr>
        <w:ind w:left="720"/>
        <w:rPr>
          <w:rFonts w:ascii="Arial" w:hAnsi="Arial" w:cs="Arial"/>
          <w:bCs/>
          <w:sz w:val="28"/>
          <w:szCs w:val="28"/>
        </w:rPr>
      </w:pPr>
    </w:p>
    <w:p w:rsidR="00856F6A" w:rsidRDefault="00FB5707" w:rsidP="00FB5707">
      <w:pPr>
        <w:pStyle w:val="ListParagraph"/>
        <w:numPr>
          <w:ilvl w:val="0"/>
          <w:numId w:val="2"/>
        </w:numPr>
        <w:rPr>
          <w:rFonts w:ascii="Arial" w:hAnsi="Arial" w:cs="Arial"/>
          <w:bCs/>
          <w:sz w:val="28"/>
          <w:szCs w:val="28"/>
        </w:rPr>
      </w:pPr>
      <w:r>
        <w:rPr>
          <w:rFonts w:ascii="Arial" w:hAnsi="Arial" w:cs="Arial"/>
          <w:bCs/>
          <w:sz w:val="28"/>
          <w:szCs w:val="28"/>
        </w:rPr>
        <w:t xml:space="preserve">Self-funding </w:t>
      </w:r>
      <w:r w:rsidRPr="00FB5707">
        <w:rPr>
          <w:rFonts w:ascii="Arial" w:hAnsi="Arial" w:cs="Arial"/>
          <w:bCs/>
          <w:sz w:val="28"/>
          <w:szCs w:val="28"/>
        </w:rPr>
        <w:t xml:space="preserve">from founders’ personal </w:t>
      </w:r>
      <w:r w:rsidR="00DF7051">
        <w:rPr>
          <w:rFonts w:ascii="Arial" w:hAnsi="Arial" w:cs="Arial"/>
          <w:bCs/>
          <w:sz w:val="28"/>
          <w:szCs w:val="28"/>
        </w:rPr>
        <w:t xml:space="preserve">pocket: </w:t>
      </w:r>
    </w:p>
    <w:p w:rsidR="00856F6A" w:rsidRDefault="00DF7051" w:rsidP="00856F6A">
      <w:pPr>
        <w:pStyle w:val="ListParagraph"/>
        <w:numPr>
          <w:ilvl w:val="1"/>
          <w:numId w:val="2"/>
        </w:numPr>
        <w:rPr>
          <w:rFonts w:ascii="Arial" w:hAnsi="Arial" w:cs="Arial"/>
          <w:bCs/>
          <w:sz w:val="28"/>
          <w:szCs w:val="28"/>
        </w:rPr>
      </w:pPr>
      <w:r>
        <w:rPr>
          <w:rFonts w:ascii="Arial" w:hAnsi="Arial" w:cs="Arial"/>
          <w:bCs/>
          <w:sz w:val="28"/>
          <w:szCs w:val="28"/>
        </w:rPr>
        <w:t>Personal S</w:t>
      </w:r>
      <w:r w:rsidR="00FB5707" w:rsidRPr="00FB5707">
        <w:rPr>
          <w:rFonts w:ascii="Arial" w:hAnsi="Arial" w:cs="Arial"/>
          <w:bCs/>
          <w:sz w:val="28"/>
          <w:szCs w:val="28"/>
        </w:rPr>
        <w:t>avings</w:t>
      </w:r>
      <w:r w:rsidR="00856F6A">
        <w:rPr>
          <w:rFonts w:ascii="Arial" w:hAnsi="Arial" w:cs="Arial"/>
          <w:bCs/>
          <w:sz w:val="28"/>
          <w:szCs w:val="28"/>
        </w:rPr>
        <w:t>,</w:t>
      </w:r>
    </w:p>
    <w:p w:rsidR="00856F6A" w:rsidRDefault="00856F6A" w:rsidP="00856F6A">
      <w:pPr>
        <w:pStyle w:val="ListParagraph"/>
        <w:numPr>
          <w:ilvl w:val="1"/>
          <w:numId w:val="2"/>
        </w:numPr>
        <w:rPr>
          <w:rFonts w:ascii="Arial" w:hAnsi="Arial" w:cs="Arial"/>
          <w:bCs/>
          <w:sz w:val="28"/>
          <w:szCs w:val="28"/>
        </w:rPr>
      </w:pPr>
      <w:r>
        <w:rPr>
          <w:rFonts w:ascii="Arial" w:hAnsi="Arial" w:cs="Arial"/>
          <w:bCs/>
          <w:sz w:val="28"/>
          <w:szCs w:val="28"/>
        </w:rPr>
        <w:t>C</w:t>
      </w:r>
      <w:r w:rsidR="00FB5707" w:rsidRPr="00FB5707">
        <w:rPr>
          <w:rFonts w:ascii="Arial" w:hAnsi="Arial" w:cs="Arial"/>
          <w:bCs/>
          <w:sz w:val="28"/>
          <w:szCs w:val="28"/>
        </w:rPr>
        <w:t>redit cards</w:t>
      </w:r>
      <w:r>
        <w:rPr>
          <w:rFonts w:ascii="Arial" w:hAnsi="Arial" w:cs="Arial"/>
          <w:bCs/>
          <w:sz w:val="28"/>
          <w:szCs w:val="28"/>
        </w:rPr>
        <w:t xml:space="preserve">, </w:t>
      </w:r>
    </w:p>
    <w:p w:rsidR="00FB5707" w:rsidRPr="00FB5707" w:rsidRDefault="00856F6A" w:rsidP="00856F6A">
      <w:pPr>
        <w:pStyle w:val="ListParagraph"/>
        <w:numPr>
          <w:ilvl w:val="1"/>
          <w:numId w:val="2"/>
        </w:numPr>
        <w:rPr>
          <w:rFonts w:ascii="Arial" w:hAnsi="Arial" w:cs="Arial"/>
          <w:bCs/>
          <w:sz w:val="28"/>
          <w:szCs w:val="28"/>
        </w:rPr>
      </w:pPr>
      <w:r>
        <w:rPr>
          <w:rFonts w:ascii="Arial" w:hAnsi="Arial" w:cs="Arial"/>
          <w:bCs/>
          <w:sz w:val="28"/>
          <w:szCs w:val="28"/>
        </w:rPr>
        <w:t>P</w:t>
      </w:r>
      <w:r w:rsidR="00DF7051">
        <w:rPr>
          <w:rFonts w:ascii="Arial" w:hAnsi="Arial" w:cs="Arial"/>
          <w:bCs/>
          <w:sz w:val="28"/>
          <w:szCs w:val="28"/>
        </w:rPr>
        <w:t>ersonal loans to founder from family</w:t>
      </w:r>
    </w:p>
    <w:p w:rsidR="00FB5707" w:rsidRPr="00EA31FC" w:rsidRDefault="00DF7051" w:rsidP="00FB5707">
      <w:pPr>
        <w:numPr>
          <w:ilvl w:val="0"/>
          <w:numId w:val="2"/>
        </w:numPr>
        <w:rPr>
          <w:rFonts w:ascii="Arial" w:hAnsi="Arial" w:cs="Arial"/>
          <w:bCs/>
          <w:sz w:val="28"/>
          <w:szCs w:val="28"/>
        </w:rPr>
      </w:pPr>
      <w:r>
        <w:rPr>
          <w:rFonts w:ascii="Arial" w:hAnsi="Arial" w:cs="Arial"/>
          <w:bCs/>
          <w:sz w:val="28"/>
          <w:szCs w:val="28"/>
        </w:rPr>
        <w:t>Investment in equity in company by f</w:t>
      </w:r>
      <w:r w:rsidR="00FB5707" w:rsidRPr="00EA31FC">
        <w:rPr>
          <w:rFonts w:ascii="Arial" w:hAnsi="Arial" w:cs="Arial"/>
          <w:bCs/>
          <w:sz w:val="28"/>
          <w:szCs w:val="28"/>
        </w:rPr>
        <w:t>amily &amp; very close friends</w:t>
      </w:r>
    </w:p>
    <w:p w:rsidR="00DF7051" w:rsidRDefault="00FB5707" w:rsidP="00DF7051">
      <w:pPr>
        <w:numPr>
          <w:ilvl w:val="0"/>
          <w:numId w:val="2"/>
        </w:numPr>
        <w:rPr>
          <w:rFonts w:ascii="Arial" w:hAnsi="Arial" w:cs="Arial"/>
          <w:bCs/>
          <w:sz w:val="28"/>
          <w:szCs w:val="28"/>
        </w:rPr>
      </w:pPr>
      <w:r w:rsidRPr="00FB5707">
        <w:rPr>
          <w:rFonts w:ascii="Arial" w:hAnsi="Arial" w:cs="Arial"/>
          <w:bCs/>
          <w:sz w:val="28"/>
          <w:szCs w:val="28"/>
        </w:rPr>
        <w:t>Seed capital</w:t>
      </w:r>
      <w:r>
        <w:rPr>
          <w:rFonts w:ascii="Arial" w:hAnsi="Arial" w:cs="Arial"/>
          <w:bCs/>
          <w:sz w:val="28"/>
          <w:szCs w:val="28"/>
        </w:rPr>
        <w:t xml:space="preserve"> from </w:t>
      </w:r>
      <w:r w:rsidR="00DF7051">
        <w:rPr>
          <w:rFonts w:ascii="Arial" w:hAnsi="Arial" w:cs="Arial"/>
          <w:bCs/>
          <w:sz w:val="28"/>
          <w:szCs w:val="28"/>
        </w:rPr>
        <w:t xml:space="preserve">people in the </w:t>
      </w:r>
      <w:r>
        <w:rPr>
          <w:rFonts w:ascii="Arial" w:hAnsi="Arial" w:cs="Arial"/>
          <w:bCs/>
          <w:sz w:val="28"/>
          <w:szCs w:val="28"/>
        </w:rPr>
        <w:t xml:space="preserve">industry </w:t>
      </w:r>
    </w:p>
    <w:p w:rsidR="00FB5707" w:rsidRDefault="00FB5707" w:rsidP="00FB5707">
      <w:pPr>
        <w:numPr>
          <w:ilvl w:val="0"/>
          <w:numId w:val="2"/>
        </w:numPr>
        <w:rPr>
          <w:rFonts w:ascii="Arial" w:hAnsi="Arial" w:cs="Arial"/>
          <w:bCs/>
          <w:sz w:val="28"/>
          <w:szCs w:val="28"/>
        </w:rPr>
      </w:pPr>
      <w:r>
        <w:rPr>
          <w:rFonts w:ascii="Arial" w:hAnsi="Arial" w:cs="Arial"/>
          <w:bCs/>
          <w:sz w:val="28"/>
          <w:szCs w:val="28"/>
        </w:rPr>
        <w:t>Friends/ business associates</w:t>
      </w:r>
    </w:p>
    <w:p w:rsidR="00FB5707" w:rsidRDefault="00FB5707" w:rsidP="00FB5707">
      <w:pPr>
        <w:numPr>
          <w:ilvl w:val="0"/>
          <w:numId w:val="2"/>
        </w:numPr>
        <w:rPr>
          <w:rFonts w:ascii="Arial" w:hAnsi="Arial" w:cs="Arial"/>
          <w:bCs/>
          <w:sz w:val="28"/>
          <w:szCs w:val="28"/>
        </w:rPr>
      </w:pPr>
      <w:r>
        <w:rPr>
          <w:rFonts w:ascii="Arial" w:hAnsi="Arial" w:cs="Arial"/>
          <w:bCs/>
          <w:sz w:val="28"/>
          <w:szCs w:val="28"/>
        </w:rPr>
        <w:t>Angel Investors – Single or a few known to founders</w:t>
      </w:r>
    </w:p>
    <w:p w:rsidR="00FB5707" w:rsidRDefault="00FB5707" w:rsidP="00FB5707">
      <w:pPr>
        <w:numPr>
          <w:ilvl w:val="0"/>
          <w:numId w:val="2"/>
        </w:numPr>
        <w:rPr>
          <w:rFonts w:ascii="Arial" w:hAnsi="Arial" w:cs="Arial"/>
          <w:bCs/>
          <w:sz w:val="28"/>
          <w:szCs w:val="28"/>
        </w:rPr>
      </w:pPr>
      <w:r>
        <w:rPr>
          <w:rFonts w:ascii="Arial" w:hAnsi="Arial" w:cs="Arial"/>
          <w:bCs/>
          <w:sz w:val="28"/>
          <w:szCs w:val="28"/>
        </w:rPr>
        <w:t>Angel Investors – Professional Angels or Angel Group</w:t>
      </w:r>
    </w:p>
    <w:p w:rsidR="00856F6A" w:rsidRDefault="00856F6A" w:rsidP="00FB5707">
      <w:pPr>
        <w:numPr>
          <w:ilvl w:val="0"/>
          <w:numId w:val="2"/>
        </w:numPr>
        <w:rPr>
          <w:rFonts w:ascii="Arial" w:hAnsi="Arial" w:cs="Arial"/>
          <w:bCs/>
          <w:sz w:val="28"/>
          <w:szCs w:val="28"/>
        </w:rPr>
      </w:pPr>
      <w:r>
        <w:rPr>
          <w:rFonts w:ascii="Arial" w:hAnsi="Arial" w:cs="Arial"/>
          <w:bCs/>
          <w:sz w:val="28"/>
          <w:szCs w:val="28"/>
        </w:rPr>
        <w:t xml:space="preserve">Reg D Rule 506(b) (private offering) </w:t>
      </w:r>
    </w:p>
    <w:p w:rsidR="00856F6A" w:rsidRPr="00EA31FC" w:rsidRDefault="00856F6A" w:rsidP="00FB5707">
      <w:pPr>
        <w:numPr>
          <w:ilvl w:val="0"/>
          <w:numId w:val="2"/>
        </w:numPr>
        <w:rPr>
          <w:rFonts w:ascii="Arial" w:hAnsi="Arial" w:cs="Arial"/>
          <w:bCs/>
          <w:sz w:val="28"/>
          <w:szCs w:val="28"/>
        </w:rPr>
      </w:pPr>
      <w:r>
        <w:rPr>
          <w:rFonts w:ascii="Arial" w:hAnsi="Arial" w:cs="Arial"/>
          <w:bCs/>
          <w:sz w:val="28"/>
          <w:szCs w:val="28"/>
        </w:rPr>
        <w:t>Rule 506(c) public private offering to all accredited investors</w:t>
      </w:r>
    </w:p>
    <w:p w:rsidR="00FB5707" w:rsidRDefault="00FB5707" w:rsidP="00FB5707">
      <w:pPr>
        <w:numPr>
          <w:ilvl w:val="0"/>
          <w:numId w:val="2"/>
        </w:numPr>
        <w:rPr>
          <w:rFonts w:ascii="Arial" w:hAnsi="Arial" w:cs="Arial"/>
          <w:bCs/>
          <w:sz w:val="28"/>
          <w:szCs w:val="28"/>
        </w:rPr>
      </w:pPr>
      <w:r>
        <w:rPr>
          <w:rFonts w:ascii="Arial" w:hAnsi="Arial" w:cs="Arial"/>
          <w:bCs/>
          <w:sz w:val="28"/>
          <w:szCs w:val="28"/>
        </w:rPr>
        <w:t>Professional investors or Venture capital investors</w:t>
      </w:r>
    </w:p>
    <w:p w:rsidR="00FB5707" w:rsidRDefault="00FB5707" w:rsidP="00FB5707">
      <w:pPr>
        <w:numPr>
          <w:ilvl w:val="0"/>
          <w:numId w:val="2"/>
        </w:numPr>
        <w:rPr>
          <w:rFonts w:ascii="Arial" w:hAnsi="Arial" w:cs="Arial"/>
          <w:bCs/>
          <w:sz w:val="28"/>
          <w:szCs w:val="28"/>
        </w:rPr>
      </w:pPr>
      <w:r>
        <w:rPr>
          <w:rFonts w:ascii="Arial" w:hAnsi="Arial" w:cs="Arial"/>
          <w:bCs/>
          <w:sz w:val="28"/>
          <w:szCs w:val="28"/>
        </w:rPr>
        <w:t>More VC Rounds</w:t>
      </w:r>
    </w:p>
    <w:p w:rsidR="00FB5707" w:rsidRPr="008F082E" w:rsidRDefault="00FB5707" w:rsidP="00FB5707">
      <w:pPr>
        <w:numPr>
          <w:ilvl w:val="0"/>
          <w:numId w:val="2"/>
        </w:numPr>
        <w:rPr>
          <w:rFonts w:ascii="Arial" w:hAnsi="Arial" w:cs="Arial"/>
          <w:b/>
          <w:bCs/>
          <w:sz w:val="28"/>
          <w:szCs w:val="28"/>
        </w:rPr>
      </w:pPr>
      <w:r>
        <w:rPr>
          <w:rFonts w:ascii="Arial" w:hAnsi="Arial" w:cs="Arial"/>
          <w:b/>
          <w:bCs/>
          <w:sz w:val="28"/>
          <w:szCs w:val="28"/>
        </w:rPr>
        <w:t>Business s</w:t>
      </w:r>
      <w:r w:rsidRPr="008F082E">
        <w:rPr>
          <w:rFonts w:ascii="Arial" w:hAnsi="Arial" w:cs="Arial"/>
          <w:b/>
          <w:bCs/>
          <w:sz w:val="28"/>
          <w:szCs w:val="28"/>
        </w:rPr>
        <w:t>elf-fund</w:t>
      </w:r>
      <w:r>
        <w:rPr>
          <w:rFonts w:ascii="Arial" w:hAnsi="Arial" w:cs="Arial"/>
          <w:b/>
          <w:bCs/>
          <w:sz w:val="28"/>
          <w:szCs w:val="28"/>
        </w:rPr>
        <w:t>s</w:t>
      </w:r>
      <w:r w:rsidRPr="008F082E">
        <w:rPr>
          <w:rFonts w:ascii="Arial" w:hAnsi="Arial" w:cs="Arial"/>
          <w:b/>
          <w:bCs/>
          <w:sz w:val="28"/>
          <w:szCs w:val="28"/>
        </w:rPr>
        <w:t xml:space="preserve"> by </w:t>
      </w:r>
      <w:r>
        <w:rPr>
          <w:rFonts w:ascii="Arial" w:hAnsi="Arial" w:cs="Arial"/>
          <w:b/>
          <w:bCs/>
          <w:sz w:val="28"/>
          <w:szCs w:val="28"/>
        </w:rPr>
        <w:t>growing organically /</w:t>
      </w:r>
      <w:r w:rsidRPr="008F082E">
        <w:rPr>
          <w:rFonts w:ascii="Arial" w:hAnsi="Arial" w:cs="Arial"/>
          <w:b/>
          <w:bCs/>
          <w:sz w:val="28"/>
          <w:szCs w:val="28"/>
        </w:rPr>
        <w:t xml:space="preserve"> </w:t>
      </w:r>
      <w:r>
        <w:rPr>
          <w:rFonts w:ascii="Arial" w:hAnsi="Arial" w:cs="Arial"/>
          <w:b/>
          <w:bCs/>
          <w:sz w:val="28"/>
          <w:szCs w:val="28"/>
        </w:rPr>
        <w:t>businesses profits</w:t>
      </w:r>
    </w:p>
    <w:p w:rsidR="00FB5707" w:rsidRPr="008F082E" w:rsidRDefault="00FB5707" w:rsidP="00FB5707">
      <w:pPr>
        <w:numPr>
          <w:ilvl w:val="0"/>
          <w:numId w:val="2"/>
        </w:numPr>
        <w:rPr>
          <w:rFonts w:ascii="Arial" w:hAnsi="Arial" w:cs="Arial"/>
          <w:b/>
          <w:bCs/>
          <w:sz w:val="28"/>
          <w:szCs w:val="28"/>
        </w:rPr>
      </w:pPr>
      <w:r w:rsidRPr="008F082E">
        <w:rPr>
          <w:rFonts w:ascii="Arial" w:hAnsi="Arial" w:cs="Arial"/>
          <w:b/>
          <w:bCs/>
          <w:sz w:val="28"/>
          <w:szCs w:val="28"/>
        </w:rPr>
        <w:t>“</w:t>
      </w:r>
      <w:r>
        <w:rPr>
          <w:rFonts w:ascii="Arial" w:hAnsi="Arial" w:cs="Arial"/>
          <w:b/>
          <w:bCs/>
          <w:sz w:val="28"/>
          <w:szCs w:val="28"/>
        </w:rPr>
        <w:t>L</w:t>
      </w:r>
      <w:r w:rsidRPr="008F082E">
        <w:rPr>
          <w:rFonts w:ascii="Arial" w:hAnsi="Arial" w:cs="Arial"/>
          <w:b/>
          <w:bCs/>
          <w:sz w:val="28"/>
          <w:szCs w:val="28"/>
        </w:rPr>
        <w:t>iquidity” event:</w:t>
      </w:r>
    </w:p>
    <w:p w:rsidR="00FB5707" w:rsidRPr="008F082E" w:rsidRDefault="00FB5707" w:rsidP="00FB5707">
      <w:pPr>
        <w:numPr>
          <w:ilvl w:val="1"/>
          <w:numId w:val="2"/>
        </w:numPr>
        <w:rPr>
          <w:rFonts w:ascii="Arial" w:hAnsi="Arial" w:cs="Arial"/>
          <w:b/>
          <w:bCs/>
          <w:sz w:val="28"/>
          <w:szCs w:val="28"/>
        </w:rPr>
      </w:pPr>
      <w:r w:rsidRPr="008F082E">
        <w:rPr>
          <w:rFonts w:ascii="Arial" w:hAnsi="Arial" w:cs="Arial"/>
          <w:b/>
          <w:bCs/>
          <w:sz w:val="28"/>
          <w:szCs w:val="28"/>
        </w:rPr>
        <w:t>Acquisition</w:t>
      </w:r>
    </w:p>
    <w:p w:rsidR="00FB5707" w:rsidRDefault="00FB5707" w:rsidP="00FB5707">
      <w:pPr>
        <w:numPr>
          <w:ilvl w:val="1"/>
          <w:numId w:val="2"/>
        </w:numPr>
        <w:rPr>
          <w:rFonts w:ascii="Arial" w:hAnsi="Arial" w:cs="Arial"/>
          <w:b/>
          <w:bCs/>
          <w:sz w:val="28"/>
          <w:szCs w:val="28"/>
        </w:rPr>
      </w:pPr>
      <w:r w:rsidRPr="008F082E">
        <w:rPr>
          <w:rFonts w:ascii="Arial" w:hAnsi="Arial" w:cs="Arial"/>
          <w:b/>
          <w:bCs/>
          <w:sz w:val="28"/>
          <w:szCs w:val="28"/>
        </w:rPr>
        <w:lastRenderedPageBreak/>
        <w:t xml:space="preserve">Merger </w:t>
      </w:r>
    </w:p>
    <w:p w:rsidR="00FB5707" w:rsidRPr="008F082E" w:rsidRDefault="00FB5707" w:rsidP="00FB5707">
      <w:pPr>
        <w:numPr>
          <w:ilvl w:val="1"/>
          <w:numId w:val="2"/>
        </w:numPr>
        <w:rPr>
          <w:rFonts w:ascii="Arial" w:hAnsi="Arial" w:cs="Arial"/>
          <w:b/>
          <w:bCs/>
          <w:sz w:val="28"/>
          <w:szCs w:val="28"/>
        </w:rPr>
      </w:pPr>
      <w:r>
        <w:rPr>
          <w:rFonts w:ascii="Arial" w:hAnsi="Arial" w:cs="Arial"/>
          <w:b/>
          <w:bCs/>
          <w:sz w:val="28"/>
          <w:szCs w:val="28"/>
        </w:rPr>
        <w:t>Business stays private and makes enough profits to</w:t>
      </w:r>
      <w:r w:rsidR="00DF7051">
        <w:rPr>
          <w:rFonts w:ascii="Arial" w:hAnsi="Arial" w:cs="Arial"/>
          <w:b/>
          <w:bCs/>
          <w:sz w:val="28"/>
          <w:szCs w:val="28"/>
        </w:rPr>
        <w:t xml:space="preserve"> pay returns to investors</w:t>
      </w:r>
    </w:p>
    <w:p w:rsidR="00DF7051" w:rsidRDefault="00FB5707" w:rsidP="00FB5707">
      <w:pPr>
        <w:numPr>
          <w:ilvl w:val="1"/>
          <w:numId w:val="2"/>
        </w:numPr>
        <w:rPr>
          <w:rFonts w:ascii="Arial" w:hAnsi="Arial" w:cs="Arial"/>
          <w:b/>
          <w:bCs/>
          <w:sz w:val="28"/>
          <w:szCs w:val="28"/>
        </w:rPr>
      </w:pPr>
      <w:r>
        <w:rPr>
          <w:rFonts w:ascii="Arial" w:hAnsi="Arial" w:cs="Arial"/>
          <w:b/>
          <w:bCs/>
          <w:sz w:val="28"/>
          <w:szCs w:val="28"/>
        </w:rPr>
        <w:t>Management buy-</w:t>
      </w:r>
      <w:r w:rsidRPr="008F082E">
        <w:rPr>
          <w:rFonts w:ascii="Arial" w:hAnsi="Arial" w:cs="Arial"/>
          <w:b/>
          <w:bCs/>
          <w:sz w:val="28"/>
          <w:szCs w:val="28"/>
        </w:rPr>
        <w:t xml:space="preserve">out of </w:t>
      </w:r>
      <w:r>
        <w:rPr>
          <w:rFonts w:ascii="Arial" w:hAnsi="Arial" w:cs="Arial"/>
          <w:b/>
          <w:bCs/>
          <w:sz w:val="28"/>
          <w:szCs w:val="28"/>
        </w:rPr>
        <w:t xml:space="preserve">the early stage </w:t>
      </w:r>
      <w:r w:rsidRPr="008F082E">
        <w:rPr>
          <w:rFonts w:ascii="Arial" w:hAnsi="Arial" w:cs="Arial"/>
          <w:b/>
          <w:bCs/>
          <w:sz w:val="28"/>
          <w:szCs w:val="28"/>
        </w:rPr>
        <w:t>investors</w:t>
      </w:r>
      <w:r w:rsidR="00DF7051">
        <w:rPr>
          <w:rFonts w:ascii="Arial" w:hAnsi="Arial" w:cs="Arial"/>
          <w:b/>
          <w:bCs/>
          <w:sz w:val="28"/>
          <w:szCs w:val="28"/>
        </w:rPr>
        <w:t>, or</w:t>
      </w:r>
    </w:p>
    <w:p w:rsidR="00FB5707" w:rsidRPr="00DF7051" w:rsidRDefault="00DF7051" w:rsidP="00FB5707">
      <w:pPr>
        <w:numPr>
          <w:ilvl w:val="1"/>
          <w:numId w:val="2"/>
        </w:numPr>
        <w:rPr>
          <w:rFonts w:ascii="Arial" w:hAnsi="Arial" w:cs="Arial"/>
          <w:b/>
          <w:bCs/>
          <w:sz w:val="28"/>
          <w:szCs w:val="28"/>
        </w:rPr>
      </w:pPr>
      <w:r>
        <w:rPr>
          <w:rFonts w:ascii="Arial" w:hAnsi="Arial" w:cs="Arial"/>
          <w:b/>
          <w:bCs/>
          <w:sz w:val="28"/>
          <w:szCs w:val="28"/>
        </w:rPr>
        <w:t>IPO</w:t>
      </w:r>
      <w:r w:rsidR="00856F6A">
        <w:rPr>
          <w:rFonts w:ascii="Arial" w:hAnsi="Arial" w:cs="Arial"/>
          <w:b/>
          <w:bCs/>
          <w:sz w:val="28"/>
          <w:szCs w:val="28"/>
        </w:rPr>
        <w:t xml:space="preserve"> (the unusual case, and very costly)</w:t>
      </w:r>
      <w:r>
        <w:rPr>
          <w:rFonts w:ascii="Arial" w:hAnsi="Arial" w:cs="Arial"/>
          <w:b/>
          <w:bCs/>
          <w:sz w:val="28"/>
          <w:szCs w:val="28"/>
        </w:rPr>
        <w:t>.</w:t>
      </w:r>
    </w:p>
    <w:p w:rsidR="00DF7051" w:rsidRDefault="00DF7051" w:rsidP="00DF7051">
      <w:pPr>
        <w:ind w:left="720"/>
        <w:rPr>
          <w:rFonts w:ascii="Arial" w:hAnsi="Arial" w:cs="Arial"/>
          <w:bCs/>
          <w:sz w:val="28"/>
          <w:szCs w:val="28"/>
        </w:rPr>
      </w:pPr>
    </w:p>
    <w:p w:rsidR="00BE3E5A" w:rsidRPr="00BE3E5A" w:rsidRDefault="00BE3E5A" w:rsidP="00BE3E5A">
      <w:pPr>
        <w:numPr>
          <w:ilvl w:val="0"/>
          <w:numId w:val="2"/>
        </w:numPr>
        <w:rPr>
          <w:rFonts w:ascii="Arial" w:hAnsi="Arial" w:cs="Arial"/>
          <w:bCs/>
          <w:sz w:val="28"/>
          <w:szCs w:val="28"/>
        </w:rPr>
      </w:pPr>
      <w:r w:rsidRPr="00BE3E5A">
        <w:rPr>
          <w:rFonts w:ascii="Arial" w:hAnsi="Arial" w:cs="Arial"/>
          <w:bCs/>
          <w:sz w:val="28"/>
          <w:szCs w:val="28"/>
        </w:rPr>
        <w:t xml:space="preserve">Crowd Funding must be through an SEC qualified portal. Limits on dollars and number of investors. The SEC’s crowdfunding rules set </w:t>
      </w:r>
      <w:r w:rsidR="00812EEC">
        <w:rPr>
          <w:rFonts w:ascii="Arial" w:hAnsi="Arial" w:cs="Arial"/>
          <w:bCs/>
          <w:sz w:val="28"/>
          <w:szCs w:val="28"/>
        </w:rPr>
        <w:t>parameters</w:t>
      </w:r>
      <w:r w:rsidRPr="00BE3E5A">
        <w:rPr>
          <w:rFonts w:ascii="Arial" w:hAnsi="Arial" w:cs="Arial"/>
          <w:bCs/>
          <w:sz w:val="28"/>
          <w:szCs w:val="28"/>
        </w:rPr>
        <w:t xml:space="preserve"> for exempt crowdfunding offerings to non-accredited investors, subject to</w:t>
      </w:r>
      <w:r>
        <w:t xml:space="preserve"> </w:t>
      </w:r>
      <w:r w:rsidRPr="00BE3E5A">
        <w:rPr>
          <w:rFonts w:ascii="Arial" w:hAnsi="Arial" w:cs="Arial"/>
          <w:bCs/>
          <w:sz w:val="28"/>
          <w:szCs w:val="28"/>
        </w:rPr>
        <w:t>a $1 million cap over a rolling 12-month period and dollar limits on an investor’s financial position.</w:t>
      </w:r>
    </w:p>
    <w:p w:rsidR="00BE3E5A" w:rsidRDefault="00BE3E5A" w:rsidP="00BE3E5A">
      <w:pPr>
        <w:ind w:left="720"/>
        <w:rPr>
          <w:rFonts w:ascii="Arial" w:hAnsi="Arial" w:cs="Arial"/>
          <w:bCs/>
          <w:sz w:val="28"/>
          <w:szCs w:val="28"/>
        </w:rPr>
      </w:pPr>
    </w:p>
    <w:p w:rsidR="007D2989" w:rsidRDefault="00FB5707" w:rsidP="00856F6A">
      <w:pPr>
        <w:numPr>
          <w:ilvl w:val="0"/>
          <w:numId w:val="2"/>
        </w:numPr>
        <w:rPr>
          <w:rFonts w:ascii="Arial" w:hAnsi="Arial" w:cs="Arial"/>
          <w:bCs/>
          <w:sz w:val="28"/>
          <w:szCs w:val="28"/>
        </w:rPr>
      </w:pPr>
      <w:r w:rsidRPr="00856F6A">
        <w:rPr>
          <w:rFonts w:ascii="Arial" w:hAnsi="Arial" w:cs="Arial"/>
          <w:bCs/>
          <w:sz w:val="28"/>
          <w:szCs w:val="28"/>
        </w:rPr>
        <w:t>Crowd Funding</w:t>
      </w:r>
      <w:r w:rsidR="00812EEC">
        <w:rPr>
          <w:rFonts w:ascii="Arial" w:hAnsi="Arial" w:cs="Arial"/>
          <w:bCs/>
          <w:sz w:val="28"/>
          <w:szCs w:val="28"/>
        </w:rPr>
        <w:t xml:space="preserve"> in </w:t>
      </w:r>
      <w:r w:rsidR="007D2989">
        <w:rPr>
          <w:rFonts w:ascii="Arial" w:hAnsi="Arial" w:cs="Arial"/>
          <w:bCs/>
          <w:sz w:val="28"/>
          <w:szCs w:val="28"/>
        </w:rPr>
        <w:t>states</w:t>
      </w:r>
      <w:r w:rsidR="00812EEC">
        <w:rPr>
          <w:rFonts w:ascii="Arial" w:hAnsi="Arial" w:cs="Arial"/>
          <w:bCs/>
          <w:sz w:val="28"/>
          <w:szCs w:val="28"/>
        </w:rPr>
        <w:t>: Some states allow</w:t>
      </w:r>
      <w:r w:rsidR="007D2989">
        <w:rPr>
          <w:rFonts w:ascii="Arial" w:hAnsi="Arial" w:cs="Arial"/>
          <w:bCs/>
          <w:sz w:val="28"/>
          <w:szCs w:val="28"/>
        </w:rPr>
        <w:t xml:space="preserve"> narrow intra-state offering exemptions that allow small public</w:t>
      </w:r>
      <w:r w:rsidR="00812EEC">
        <w:rPr>
          <w:rFonts w:ascii="Arial" w:hAnsi="Arial" w:cs="Arial"/>
          <w:bCs/>
          <w:sz w:val="28"/>
          <w:szCs w:val="28"/>
        </w:rPr>
        <w:t xml:space="preserve"> offerings to public investors all in one state, and the same state that the issuer is located</w:t>
      </w:r>
      <w:r w:rsidRPr="00856F6A">
        <w:rPr>
          <w:rFonts w:ascii="Arial" w:hAnsi="Arial" w:cs="Arial"/>
          <w:bCs/>
          <w:sz w:val="28"/>
          <w:szCs w:val="28"/>
        </w:rPr>
        <w:t xml:space="preserve">. </w:t>
      </w:r>
    </w:p>
    <w:p w:rsidR="00BE3E5A" w:rsidRDefault="00BE3E5A" w:rsidP="00BE3E5A">
      <w:pPr>
        <w:rPr>
          <w:rFonts w:ascii="Arial" w:hAnsi="Arial" w:cs="Arial"/>
          <w:bCs/>
          <w:sz w:val="28"/>
          <w:szCs w:val="28"/>
        </w:rPr>
      </w:pPr>
    </w:p>
    <w:p w:rsidR="00856F6A" w:rsidRDefault="00FB5707" w:rsidP="00856F6A">
      <w:pPr>
        <w:numPr>
          <w:ilvl w:val="0"/>
          <w:numId w:val="2"/>
        </w:numPr>
        <w:rPr>
          <w:rFonts w:ascii="Arial" w:hAnsi="Arial" w:cs="Arial"/>
          <w:bCs/>
          <w:sz w:val="28"/>
          <w:szCs w:val="28"/>
        </w:rPr>
      </w:pPr>
      <w:r w:rsidRPr="00856F6A">
        <w:rPr>
          <w:rFonts w:ascii="Arial" w:hAnsi="Arial" w:cs="Arial"/>
          <w:bCs/>
          <w:sz w:val="28"/>
          <w:szCs w:val="28"/>
        </w:rPr>
        <w:t>JOBS Act A</w:t>
      </w:r>
      <w:r w:rsidR="00DF7051" w:rsidRPr="00856F6A">
        <w:rPr>
          <w:rFonts w:ascii="Arial" w:hAnsi="Arial" w:cs="Arial"/>
          <w:bCs/>
          <w:sz w:val="28"/>
          <w:szCs w:val="28"/>
        </w:rPr>
        <w:t xml:space="preserve">dopted it in 2012, </w:t>
      </w:r>
      <w:r w:rsidR="00856F6A" w:rsidRPr="00856F6A">
        <w:rPr>
          <w:rFonts w:ascii="Arial" w:hAnsi="Arial" w:cs="Arial"/>
          <w:bCs/>
          <w:sz w:val="28"/>
          <w:szCs w:val="28"/>
        </w:rPr>
        <w:t xml:space="preserve">SEC </w:t>
      </w:r>
      <w:r w:rsidR="00812EEC">
        <w:rPr>
          <w:rFonts w:ascii="Arial" w:hAnsi="Arial" w:cs="Arial"/>
          <w:bCs/>
          <w:sz w:val="28"/>
          <w:szCs w:val="28"/>
        </w:rPr>
        <w:t>final adopting Regulations in October</w:t>
      </w:r>
      <w:r w:rsidR="00856F6A" w:rsidRPr="00856F6A">
        <w:rPr>
          <w:rFonts w:ascii="Arial" w:hAnsi="Arial" w:cs="Arial"/>
          <w:bCs/>
          <w:sz w:val="28"/>
          <w:szCs w:val="28"/>
        </w:rPr>
        <w:t xml:space="preserve"> 201</w:t>
      </w:r>
      <w:r w:rsidR="00812EEC">
        <w:rPr>
          <w:rFonts w:ascii="Arial" w:hAnsi="Arial" w:cs="Arial"/>
          <w:bCs/>
          <w:sz w:val="28"/>
          <w:szCs w:val="28"/>
        </w:rPr>
        <w:t>5</w:t>
      </w:r>
      <w:r w:rsidR="00856F6A" w:rsidRPr="00856F6A">
        <w:rPr>
          <w:rFonts w:ascii="Arial" w:hAnsi="Arial" w:cs="Arial"/>
          <w:bCs/>
          <w:sz w:val="28"/>
          <w:szCs w:val="28"/>
        </w:rPr>
        <w:t>,</w:t>
      </w:r>
      <w:r w:rsidR="00812EEC">
        <w:rPr>
          <w:rFonts w:ascii="Arial" w:hAnsi="Arial" w:cs="Arial"/>
          <w:bCs/>
          <w:sz w:val="28"/>
          <w:szCs w:val="28"/>
        </w:rPr>
        <w:t xml:space="preserve"> Finalized</w:t>
      </w:r>
      <w:r w:rsidRPr="00856F6A">
        <w:rPr>
          <w:rFonts w:ascii="Arial" w:hAnsi="Arial" w:cs="Arial"/>
          <w:bCs/>
          <w:sz w:val="28"/>
          <w:szCs w:val="28"/>
        </w:rPr>
        <w:t>.</w:t>
      </w:r>
      <w:r w:rsidR="00856F6A">
        <w:rPr>
          <w:rFonts w:ascii="Arial" w:hAnsi="Arial" w:cs="Arial"/>
          <w:bCs/>
          <w:sz w:val="28"/>
          <w:szCs w:val="28"/>
        </w:rPr>
        <w:t xml:space="preserve"> </w:t>
      </w:r>
    </w:p>
    <w:p w:rsidR="00856F6A" w:rsidRDefault="00856F6A" w:rsidP="00856F6A">
      <w:pPr>
        <w:ind w:left="720"/>
        <w:rPr>
          <w:rFonts w:ascii="Arial" w:hAnsi="Arial" w:cs="Arial"/>
          <w:bCs/>
          <w:sz w:val="28"/>
          <w:szCs w:val="28"/>
        </w:rPr>
      </w:pPr>
    </w:p>
    <w:p w:rsidR="00856F6A" w:rsidRDefault="00812EEC" w:rsidP="00856F6A">
      <w:pPr>
        <w:ind w:left="720"/>
        <w:rPr>
          <w:rFonts w:ascii="Arial" w:hAnsi="Arial" w:cs="Arial"/>
          <w:bCs/>
          <w:sz w:val="28"/>
          <w:szCs w:val="28"/>
        </w:rPr>
      </w:pPr>
      <w:hyperlink r:id="rId8" w:history="1">
        <w:r w:rsidRPr="00A425D0">
          <w:rPr>
            <w:rStyle w:val="Hyperlink"/>
            <w:rFonts w:ascii="Arial" w:hAnsi="Arial" w:cs="Arial"/>
            <w:bCs/>
            <w:sz w:val="28"/>
            <w:szCs w:val="28"/>
          </w:rPr>
          <w:t>https://www.sec.gov/news/pressrelease/2015-249.html</w:t>
        </w:r>
      </w:hyperlink>
    </w:p>
    <w:p w:rsidR="00812EEC" w:rsidRDefault="00812EEC" w:rsidP="00856F6A">
      <w:pPr>
        <w:ind w:left="720"/>
        <w:rPr>
          <w:rFonts w:ascii="Arial" w:hAnsi="Arial" w:cs="Arial"/>
          <w:bCs/>
          <w:sz w:val="28"/>
          <w:szCs w:val="28"/>
        </w:rPr>
      </w:pPr>
    </w:p>
    <w:p w:rsidR="00856F6A" w:rsidRDefault="00856F6A" w:rsidP="00856F6A">
      <w:pPr>
        <w:ind w:left="720"/>
        <w:rPr>
          <w:rFonts w:ascii="Arial" w:hAnsi="Arial" w:cs="Arial"/>
          <w:bCs/>
          <w:sz w:val="28"/>
          <w:szCs w:val="28"/>
        </w:rPr>
      </w:pPr>
      <w:r w:rsidRPr="00856F6A">
        <w:rPr>
          <w:rFonts w:ascii="Arial" w:hAnsi="Arial" w:cs="Arial"/>
          <w:bCs/>
          <w:sz w:val="28"/>
          <w:szCs w:val="28"/>
        </w:rPr>
        <w:lastRenderedPageBreak/>
        <w:t xml:space="preserve">FINRA and SEC need to create a regulatory system for the Crowdfunding portals. </w:t>
      </w:r>
    </w:p>
    <w:p w:rsidR="00812EEC" w:rsidRDefault="00812EEC" w:rsidP="00856F6A">
      <w:pPr>
        <w:ind w:left="720"/>
        <w:rPr>
          <w:rFonts w:ascii="Arial" w:hAnsi="Arial" w:cs="Arial"/>
          <w:bCs/>
          <w:sz w:val="28"/>
          <w:szCs w:val="28"/>
        </w:rPr>
      </w:pPr>
    </w:p>
    <w:p w:rsidR="00FB5707" w:rsidRPr="00856F6A" w:rsidRDefault="00FB5707" w:rsidP="00856F6A">
      <w:pPr>
        <w:numPr>
          <w:ilvl w:val="0"/>
          <w:numId w:val="2"/>
        </w:numPr>
        <w:rPr>
          <w:rFonts w:ascii="Arial" w:hAnsi="Arial" w:cs="Arial"/>
          <w:bCs/>
          <w:sz w:val="28"/>
          <w:szCs w:val="28"/>
        </w:rPr>
      </w:pPr>
      <w:r w:rsidRPr="00856F6A">
        <w:rPr>
          <w:rFonts w:ascii="Arial" w:hAnsi="Arial" w:cs="Arial"/>
          <w:bCs/>
          <w:sz w:val="28"/>
          <w:szCs w:val="28"/>
        </w:rPr>
        <w:t>No such thing as immediate IPO</w:t>
      </w:r>
      <w:r w:rsidR="00DF7051" w:rsidRPr="00856F6A">
        <w:rPr>
          <w:rFonts w:ascii="Arial" w:hAnsi="Arial" w:cs="Arial"/>
          <w:bCs/>
          <w:sz w:val="28"/>
          <w:szCs w:val="28"/>
        </w:rPr>
        <w:t>,</w:t>
      </w:r>
      <w:r w:rsidRPr="00856F6A">
        <w:rPr>
          <w:rFonts w:ascii="Arial" w:hAnsi="Arial" w:cs="Arial"/>
          <w:bCs/>
          <w:sz w:val="28"/>
          <w:szCs w:val="28"/>
        </w:rPr>
        <w:t xml:space="preserve"> or even 1 year to IPO.  It’s a myth that a company can “go public” on its first capital raise, or even within 5 years of start-up.  Generally 5</w:t>
      </w:r>
      <w:r w:rsidR="00856F6A">
        <w:rPr>
          <w:rFonts w:ascii="Arial" w:hAnsi="Arial" w:cs="Arial"/>
          <w:bCs/>
          <w:sz w:val="28"/>
          <w:szCs w:val="28"/>
        </w:rPr>
        <w:t>+</w:t>
      </w:r>
      <w:r w:rsidRPr="00856F6A">
        <w:rPr>
          <w:rFonts w:ascii="Arial" w:hAnsi="Arial" w:cs="Arial"/>
          <w:bCs/>
          <w:sz w:val="28"/>
          <w:szCs w:val="28"/>
        </w:rPr>
        <w:t xml:space="preserve"> years to IPO, generally companies with 300+ employees and $1 million in net income.  </w:t>
      </w:r>
    </w:p>
    <w:p w:rsidR="00FB5707" w:rsidRDefault="00FB5707" w:rsidP="00FB5707">
      <w:pPr>
        <w:rPr>
          <w:rFonts w:ascii="Arial" w:hAnsi="Arial" w:cs="Arial"/>
          <w:i/>
          <w:sz w:val="28"/>
          <w:szCs w:val="28"/>
        </w:rPr>
      </w:pPr>
    </w:p>
    <w:p w:rsidR="00FB5707" w:rsidRPr="00EA31FC" w:rsidRDefault="00FB5707" w:rsidP="00FB5707">
      <w:pPr>
        <w:rPr>
          <w:rFonts w:ascii="Arial" w:hAnsi="Arial" w:cs="Arial"/>
          <w:i/>
          <w:sz w:val="28"/>
          <w:szCs w:val="28"/>
        </w:rPr>
      </w:pPr>
    </w:p>
    <w:p w:rsidR="00FB5707" w:rsidRDefault="00FB5707" w:rsidP="00FB5707">
      <w:pPr>
        <w:pStyle w:val="ListParagraph"/>
        <w:numPr>
          <w:ilvl w:val="0"/>
          <w:numId w:val="17"/>
        </w:numPr>
        <w:rPr>
          <w:rFonts w:ascii="Arial" w:hAnsi="Arial" w:cs="Arial"/>
          <w:b/>
          <w:bCs/>
          <w:i/>
          <w:sz w:val="28"/>
          <w:szCs w:val="28"/>
          <w:highlight w:val="yellow"/>
          <w:u w:val="single"/>
        </w:rPr>
      </w:pPr>
      <w:r w:rsidRPr="00CF2D1A">
        <w:rPr>
          <w:rFonts w:ascii="Arial" w:hAnsi="Arial" w:cs="Arial"/>
          <w:b/>
          <w:bCs/>
          <w:i/>
          <w:sz w:val="28"/>
          <w:szCs w:val="28"/>
          <w:highlight w:val="yellow"/>
          <w:u w:val="single"/>
        </w:rPr>
        <w:t>What is a Security?</w:t>
      </w:r>
    </w:p>
    <w:p w:rsidR="00FB5707" w:rsidRPr="00CF2D1A" w:rsidRDefault="00FB5707" w:rsidP="00FB5707">
      <w:pPr>
        <w:pStyle w:val="ListParagraph"/>
        <w:ind w:left="450"/>
        <w:rPr>
          <w:rFonts w:ascii="Arial" w:hAnsi="Arial" w:cs="Arial"/>
          <w:b/>
          <w:bCs/>
          <w:i/>
          <w:sz w:val="28"/>
          <w:szCs w:val="28"/>
          <w:highlight w:val="yellow"/>
          <w:u w:val="single"/>
        </w:rPr>
      </w:pPr>
    </w:p>
    <w:p w:rsidR="00FB5707" w:rsidRDefault="00FB5707" w:rsidP="00FB5707">
      <w:pPr>
        <w:pStyle w:val="ListParagraph"/>
        <w:ind w:left="1080"/>
        <w:rPr>
          <w:rFonts w:ascii="Arial" w:hAnsi="Arial" w:cs="Arial"/>
          <w:bCs/>
          <w:sz w:val="28"/>
          <w:szCs w:val="28"/>
        </w:rPr>
      </w:pPr>
      <w:r w:rsidRPr="00CE649D">
        <w:rPr>
          <w:rFonts w:ascii="Arial" w:hAnsi="Arial" w:cs="Arial"/>
          <w:bCs/>
          <w:sz w:val="28"/>
          <w:szCs w:val="28"/>
        </w:rPr>
        <w:t xml:space="preserve">Definition of </w:t>
      </w:r>
      <w:r w:rsidR="00DF7051">
        <w:rPr>
          <w:rFonts w:ascii="Arial" w:hAnsi="Arial" w:cs="Arial"/>
          <w:bCs/>
          <w:sz w:val="28"/>
          <w:szCs w:val="28"/>
        </w:rPr>
        <w:t>a “</w:t>
      </w:r>
      <w:r w:rsidRPr="00CE649D">
        <w:rPr>
          <w:rFonts w:ascii="Arial" w:hAnsi="Arial" w:cs="Arial"/>
          <w:bCs/>
          <w:sz w:val="28"/>
          <w:szCs w:val="28"/>
        </w:rPr>
        <w:t>Security</w:t>
      </w:r>
      <w:r w:rsidR="00DF7051">
        <w:rPr>
          <w:rFonts w:ascii="Arial" w:hAnsi="Arial" w:cs="Arial"/>
          <w:bCs/>
          <w:sz w:val="28"/>
          <w:szCs w:val="28"/>
        </w:rPr>
        <w:t>”</w:t>
      </w:r>
      <w:r w:rsidRPr="00CE649D">
        <w:rPr>
          <w:rFonts w:ascii="Arial" w:hAnsi="Arial" w:cs="Arial"/>
          <w:bCs/>
          <w:sz w:val="28"/>
          <w:szCs w:val="28"/>
        </w:rPr>
        <w:t xml:space="preserve"> in SEC vs. Howey 328 US 293 (1946)</w:t>
      </w:r>
      <w:r>
        <w:rPr>
          <w:rFonts w:ascii="Arial" w:hAnsi="Arial" w:cs="Arial"/>
          <w:bCs/>
          <w:sz w:val="28"/>
          <w:szCs w:val="28"/>
        </w:rPr>
        <w:t>:</w:t>
      </w:r>
    </w:p>
    <w:p w:rsidR="00DF7051" w:rsidRPr="00CE649D" w:rsidRDefault="00DF7051" w:rsidP="00FB5707">
      <w:pPr>
        <w:pStyle w:val="ListParagraph"/>
        <w:ind w:left="1080"/>
        <w:rPr>
          <w:rFonts w:ascii="Arial" w:hAnsi="Arial" w:cs="Arial"/>
          <w:bCs/>
          <w:sz w:val="28"/>
          <w:szCs w:val="28"/>
        </w:rPr>
      </w:pPr>
    </w:p>
    <w:p w:rsidR="00FB5707" w:rsidRPr="00CE649D" w:rsidRDefault="00FB5707" w:rsidP="00FB5707">
      <w:pPr>
        <w:numPr>
          <w:ilvl w:val="0"/>
          <w:numId w:val="2"/>
        </w:numPr>
        <w:rPr>
          <w:rFonts w:ascii="Arial" w:hAnsi="Arial" w:cs="Arial"/>
          <w:bCs/>
          <w:sz w:val="28"/>
          <w:szCs w:val="28"/>
        </w:rPr>
      </w:pPr>
      <w:r w:rsidRPr="00CE649D">
        <w:rPr>
          <w:rFonts w:ascii="Arial" w:hAnsi="Arial" w:cs="Arial"/>
          <w:bCs/>
          <w:sz w:val="28"/>
          <w:szCs w:val="28"/>
          <w:u w:val="single"/>
        </w:rPr>
        <w:t>Investment of money</w:t>
      </w:r>
      <w:r w:rsidRPr="00CE649D">
        <w:rPr>
          <w:rFonts w:ascii="Arial" w:hAnsi="Arial" w:cs="Arial"/>
          <w:bCs/>
          <w:sz w:val="28"/>
          <w:szCs w:val="28"/>
        </w:rPr>
        <w:t>, property</w:t>
      </w:r>
      <w:r w:rsidR="00DF7051">
        <w:rPr>
          <w:rFonts w:ascii="Arial" w:hAnsi="Arial" w:cs="Arial"/>
          <w:bCs/>
          <w:sz w:val="28"/>
          <w:szCs w:val="28"/>
        </w:rPr>
        <w:t>,</w:t>
      </w:r>
      <w:r w:rsidRPr="00CE649D">
        <w:rPr>
          <w:rFonts w:ascii="Arial" w:hAnsi="Arial" w:cs="Arial"/>
          <w:bCs/>
          <w:sz w:val="28"/>
          <w:szCs w:val="28"/>
        </w:rPr>
        <w:t xml:space="preserve"> or services,</w:t>
      </w:r>
    </w:p>
    <w:p w:rsidR="00FB5707" w:rsidRPr="00CE649D" w:rsidRDefault="00FB5707" w:rsidP="00FB5707">
      <w:pPr>
        <w:numPr>
          <w:ilvl w:val="0"/>
          <w:numId w:val="2"/>
        </w:numPr>
        <w:rPr>
          <w:rFonts w:ascii="Arial" w:hAnsi="Arial" w:cs="Arial"/>
          <w:bCs/>
          <w:sz w:val="28"/>
          <w:szCs w:val="28"/>
        </w:rPr>
      </w:pPr>
      <w:r w:rsidRPr="00CE649D">
        <w:rPr>
          <w:rFonts w:ascii="Arial" w:hAnsi="Arial" w:cs="Arial"/>
          <w:bCs/>
          <w:sz w:val="28"/>
          <w:szCs w:val="28"/>
        </w:rPr>
        <w:t xml:space="preserve">Into a </w:t>
      </w:r>
      <w:r w:rsidRPr="00CE649D">
        <w:rPr>
          <w:rFonts w:ascii="Arial" w:hAnsi="Arial" w:cs="Arial"/>
          <w:bCs/>
          <w:sz w:val="28"/>
          <w:szCs w:val="28"/>
          <w:u w:val="single"/>
        </w:rPr>
        <w:t>common scheme or enterprise</w:t>
      </w:r>
      <w:r w:rsidRPr="00CE649D">
        <w:rPr>
          <w:rFonts w:ascii="Arial" w:hAnsi="Arial" w:cs="Arial"/>
          <w:bCs/>
          <w:sz w:val="28"/>
          <w:szCs w:val="28"/>
        </w:rPr>
        <w:t>,</w:t>
      </w:r>
    </w:p>
    <w:p w:rsidR="00FB5707" w:rsidRPr="00CE649D" w:rsidRDefault="00FB5707" w:rsidP="00FB5707">
      <w:pPr>
        <w:numPr>
          <w:ilvl w:val="0"/>
          <w:numId w:val="2"/>
        </w:numPr>
        <w:rPr>
          <w:rFonts w:ascii="Arial" w:hAnsi="Arial" w:cs="Arial"/>
          <w:bCs/>
          <w:sz w:val="28"/>
          <w:szCs w:val="28"/>
        </w:rPr>
      </w:pPr>
      <w:r w:rsidRPr="00CE649D">
        <w:rPr>
          <w:rFonts w:ascii="Arial" w:hAnsi="Arial" w:cs="Arial"/>
          <w:bCs/>
          <w:sz w:val="28"/>
          <w:szCs w:val="28"/>
        </w:rPr>
        <w:t xml:space="preserve">With the </w:t>
      </w:r>
      <w:r w:rsidRPr="00CE649D">
        <w:rPr>
          <w:rFonts w:ascii="Arial" w:hAnsi="Arial" w:cs="Arial"/>
          <w:bCs/>
          <w:sz w:val="28"/>
          <w:szCs w:val="28"/>
          <w:u w:val="single"/>
        </w:rPr>
        <w:t>expectation of profit</w:t>
      </w:r>
      <w:r w:rsidRPr="00CE649D">
        <w:rPr>
          <w:rFonts w:ascii="Arial" w:hAnsi="Arial" w:cs="Arial"/>
          <w:bCs/>
          <w:sz w:val="28"/>
          <w:szCs w:val="28"/>
        </w:rPr>
        <w:t>,</w:t>
      </w:r>
    </w:p>
    <w:p w:rsidR="00FB5707" w:rsidRPr="00CE649D" w:rsidRDefault="00FB5707" w:rsidP="00FB5707">
      <w:pPr>
        <w:numPr>
          <w:ilvl w:val="0"/>
          <w:numId w:val="2"/>
        </w:numPr>
        <w:rPr>
          <w:rFonts w:ascii="Arial" w:hAnsi="Arial" w:cs="Arial"/>
          <w:bCs/>
          <w:sz w:val="28"/>
          <w:szCs w:val="28"/>
        </w:rPr>
      </w:pPr>
      <w:r w:rsidRPr="00CE649D">
        <w:rPr>
          <w:rFonts w:ascii="Arial" w:hAnsi="Arial" w:cs="Arial"/>
          <w:bCs/>
          <w:sz w:val="28"/>
          <w:szCs w:val="28"/>
        </w:rPr>
        <w:t xml:space="preserve">Through the </w:t>
      </w:r>
      <w:r w:rsidRPr="00CE649D">
        <w:rPr>
          <w:rFonts w:ascii="Arial" w:hAnsi="Arial" w:cs="Arial"/>
          <w:bCs/>
          <w:sz w:val="28"/>
          <w:szCs w:val="28"/>
          <w:u w:val="single"/>
        </w:rPr>
        <w:t>efforts of others</w:t>
      </w:r>
      <w:r w:rsidR="00DF7051">
        <w:rPr>
          <w:rFonts w:ascii="Arial" w:hAnsi="Arial" w:cs="Arial"/>
          <w:bCs/>
          <w:sz w:val="28"/>
          <w:szCs w:val="28"/>
          <w:u w:val="single"/>
        </w:rPr>
        <w:t>.</w:t>
      </w:r>
      <w:r w:rsidR="00DF7051" w:rsidRPr="00DF7051">
        <w:rPr>
          <w:rFonts w:ascii="Arial" w:hAnsi="Arial" w:cs="Arial"/>
          <w:bCs/>
          <w:sz w:val="28"/>
          <w:szCs w:val="28"/>
        </w:rPr>
        <w:t xml:space="preserve"> (“others” meaning, you</w:t>
      </w:r>
      <w:r w:rsidR="00DF7051">
        <w:rPr>
          <w:rFonts w:ascii="Arial" w:hAnsi="Arial" w:cs="Arial"/>
          <w:bCs/>
          <w:sz w:val="28"/>
          <w:szCs w:val="28"/>
        </w:rPr>
        <w:t>,</w:t>
      </w:r>
      <w:r w:rsidR="00DF7051" w:rsidRPr="00DF7051">
        <w:rPr>
          <w:rFonts w:ascii="Arial" w:hAnsi="Arial" w:cs="Arial"/>
          <w:bCs/>
          <w:sz w:val="28"/>
          <w:szCs w:val="28"/>
        </w:rPr>
        <w:t xml:space="preserve"> the founders)</w:t>
      </w:r>
      <w:r w:rsidRPr="00DF7051">
        <w:rPr>
          <w:rFonts w:ascii="Arial" w:hAnsi="Arial" w:cs="Arial"/>
          <w:bCs/>
          <w:sz w:val="28"/>
          <w:szCs w:val="28"/>
        </w:rPr>
        <w:t xml:space="preserve">. </w:t>
      </w:r>
    </w:p>
    <w:p w:rsidR="00DF7051" w:rsidRDefault="00DF7051" w:rsidP="00DF7051">
      <w:pPr>
        <w:ind w:left="720"/>
        <w:rPr>
          <w:rFonts w:ascii="Arial" w:hAnsi="Arial" w:cs="Arial"/>
          <w:bCs/>
          <w:sz w:val="28"/>
          <w:szCs w:val="28"/>
        </w:rPr>
      </w:pPr>
    </w:p>
    <w:p w:rsidR="00ED628D" w:rsidRPr="00CE649D" w:rsidRDefault="00ED628D" w:rsidP="00ED628D">
      <w:pPr>
        <w:pStyle w:val="ListParagraph"/>
        <w:ind w:left="1080"/>
        <w:rPr>
          <w:rFonts w:ascii="Arial" w:hAnsi="Arial" w:cs="Arial"/>
          <w:b/>
          <w:bCs/>
          <w:i/>
          <w:sz w:val="28"/>
          <w:szCs w:val="28"/>
          <w:u w:val="single"/>
        </w:rPr>
      </w:pPr>
    </w:p>
    <w:p w:rsidR="00ED628D" w:rsidRDefault="00ED628D" w:rsidP="00ED628D">
      <w:pPr>
        <w:pStyle w:val="ListParagraph"/>
        <w:numPr>
          <w:ilvl w:val="0"/>
          <w:numId w:val="17"/>
        </w:numPr>
        <w:rPr>
          <w:rFonts w:ascii="Arial" w:hAnsi="Arial" w:cs="Arial"/>
          <w:b/>
          <w:bCs/>
          <w:sz w:val="28"/>
          <w:szCs w:val="28"/>
        </w:rPr>
      </w:pPr>
      <w:r w:rsidRPr="00B860F5">
        <w:rPr>
          <w:rFonts w:ascii="Arial" w:hAnsi="Arial" w:cs="Arial"/>
          <w:b/>
          <w:bCs/>
          <w:sz w:val="28"/>
          <w:szCs w:val="28"/>
          <w:highlight w:val="yellow"/>
        </w:rPr>
        <w:t xml:space="preserve">Issuing </w:t>
      </w:r>
      <w:r w:rsidRPr="00B860F5">
        <w:rPr>
          <w:rFonts w:ascii="Arial" w:hAnsi="Arial" w:cs="Arial"/>
          <w:b/>
          <w:bCs/>
          <w:i/>
          <w:sz w:val="28"/>
          <w:szCs w:val="28"/>
          <w:highlight w:val="yellow"/>
        </w:rPr>
        <w:t xml:space="preserve">any </w:t>
      </w:r>
      <w:r>
        <w:rPr>
          <w:rFonts w:ascii="Arial" w:hAnsi="Arial" w:cs="Arial"/>
          <w:b/>
          <w:bCs/>
          <w:sz w:val="28"/>
          <w:szCs w:val="28"/>
          <w:highlight w:val="yellow"/>
        </w:rPr>
        <w:t>equity interest in your business entity</w:t>
      </w:r>
      <w:r w:rsidRPr="00B860F5">
        <w:rPr>
          <w:rFonts w:ascii="Arial" w:hAnsi="Arial" w:cs="Arial"/>
          <w:b/>
          <w:bCs/>
          <w:sz w:val="28"/>
          <w:szCs w:val="28"/>
          <w:highlight w:val="yellow"/>
        </w:rPr>
        <w:t xml:space="preserve">, in exchange for cash, property, or services, or </w:t>
      </w:r>
      <w:r>
        <w:rPr>
          <w:rFonts w:ascii="Arial" w:hAnsi="Arial" w:cs="Arial"/>
          <w:b/>
          <w:bCs/>
          <w:sz w:val="28"/>
          <w:szCs w:val="28"/>
          <w:highlight w:val="yellow"/>
        </w:rPr>
        <w:t xml:space="preserve">in exchange for </w:t>
      </w:r>
      <w:r w:rsidRPr="00B860F5">
        <w:rPr>
          <w:rFonts w:ascii="Arial" w:hAnsi="Arial" w:cs="Arial"/>
          <w:b/>
          <w:bCs/>
          <w:sz w:val="28"/>
          <w:szCs w:val="28"/>
          <w:highlight w:val="yellow"/>
        </w:rPr>
        <w:t xml:space="preserve">a </w:t>
      </w:r>
      <w:r>
        <w:rPr>
          <w:rFonts w:ascii="Arial" w:hAnsi="Arial" w:cs="Arial"/>
          <w:b/>
          <w:bCs/>
          <w:sz w:val="28"/>
          <w:szCs w:val="28"/>
          <w:highlight w:val="yellow"/>
        </w:rPr>
        <w:t>vendor</w:t>
      </w:r>
      <w:r w:rsidRPr="00B860F5">
        <w:rPr>
          <w:rFonts w:ascii="Arial" w:hAnsi="Arial" w:cs="Arial"/>
          <w:b/>
          <w:bCs/>
          <w:sz w:val="28"/>
          <w:szCs w:val="28"/>
          <w:highlight w:val="yellow"/>
        </w:rPr>
        <w:t xml:space="preserve"> contract, is </w:t>
      </w:r>
      <w:r>
        <w:rPr>
          <w:rFonts w:ascii="Arial" w:hAnsi="Arial" w:cs="Arial"/>
          <w:b/>
          <w:bCs/>
          <w:sz w:val="28"/>
          <w:szCs w:val="28"/>
          <w:highlight w:val="yellow"/>
        </w:rPr>
        <w:t xml:space="preserve">deemed to be the issuing of </w:t>
      </w:r>
      <w:r w:rsidRPr="00B860F5">
        <w:rPr>
          <w:rFonts w:ascii="Arial" w:hAnsi="Arial" w:cs="Arial"/>
          <w:b/>
          <w:bCs/>
          <w:sz w:val="28"/>
          <w:szCs w:val="28"/>
          <w:highlight w:val="yellow"/>
        </w:rPr>
        <w:t>a securit</w:t>
      </w:r>
      <w:r>
        <w:rPr>
          <w:rFonts w:ascii="Arial" w:hAnsi="Arial" w:cs="Arial"/>
          <w:b/>
          <w:bCs/>
          <w:sz w:val="28"/>
          <w:szCs w:val="28"/>
          <w:highlight w:val="yellow"/>
        </w:rPr>
        <w:t>y</w:t>
      </w:r>
      <w:r w:rsidRPr="00B860F5">
        <w:rPr>
          <w:rFonts w:ascii="Arial" w:hAnsi="Arial" w:cs="Arial"/>
          <w:b/>
          <w:bCs/>
          <w:sz w:val="28"/>
          <w:szCs w:val="28"/>
          <w:highlight w:val="yellow"/>
        </w:rPr>
        <w:t>.</w:t>
      </w:r>
      <w:r>
        <w:rPr>
          <w:rFonts w:ascii="Arial" w:hAnsi="Arial" w:cs="Arial"/>
          <w:b/>
          <w:bCs/>
          <w:sz w:val="28"/>
          <w:szCs w:val="28"/>
        </w:rPr>
        <w:t xml:space="preserve"> </w:t>
      </w:r>
    </w:p>
    <w:p w:rsidR="00ED628D" w:rsidRDefault="00ED628D" w:rsidP="00DF7051">
      <w:pPr>
        <w:ind w:left="720"/>
        <w:rPr>
          <w:rFonts w:ascii="Arial" w:hAnsi="Arial" w:cs="Arial"/>
          <w:bCs/>
          <w:sz w:val="28"/>
          <w:szCs w:val="28"/>
        </w:rPr>
      </w:pPr>
    </w:p>
    <w:p w:rsidR="00DF7051" w:rsidRDefault="00DF7051" w:rsidP="00DF7051">
      <w:pPr>
        <w:ind w:left="720"/>
        <w:rPr>
          <w:rFonts w:ascii="Arial" w:hAnsi="Arial" w:cs="Arial"/>
          <w:bCs/>
          <w:sz w:val="28"/>
          <w:szCs w:val="28"/>
        </w:rPr>
      </w:pPr>
      <w:r>
        <w:rPr>
          <w:rFonts w:ascii="Arial" w:hAnsi="Arial" w:cs="Arial"/>
          <w:bCs/>
          <w:sz w:val="28"/>
          <w:szCs w:val="28"/>
        </w:rPr>
        <w:t>These are all Securities:</w:t>
      </w:r>
    </w:p>
    <w:p w:rsidR="00DF7051" w:rsidRPr="00ED628D" w:rsidRDefault="00DF7051" w:rsidP="00DF7051">
      <w:pPr>
        <w:ind w:left="720"/>
        <w:rPr>
          <w:rFonts w:ascii="Arial" w:hAnsi="Arial" w:cs="Arial"/>
          <w:bCs/>
          <w:sz w:val="28"/>
          <w:szCs w:val="28"/>
        </w:rPr>
      </w:pPr>
    </w:p>
    <w:p w:rsidR="00ED628D" w:rsidRPr="00ED628D" w:rsidRDefault="00ED628D" w:rsidP="00ED628D">
      <w:pPr>
        <w:numPr>
          <w:ilvl w:val="0"/>
          <w:numId w:val="2"/>
        </w:numPr>
        <w:rPr>
          <w:rFonts w:ascii="Arial" w:hAnsi="Arial" w:cs="Arial"/>
          <w:bCs/>
          <w:sz w:val="28"/>
          <w:szCs w:val="28"/>
        </w:rPr>
      </w:pPr>
      <w:r w:rsidRPr="00ED628D">
        <w:rPr>
          <w:rFonts w:ascii="Arial" w:hAnsi="Arial" w:cs="Arial"/>
          <w:bCs/>
          <w:sz w:val="28"/>
          <w:szCs w:val="28"/>
        </w:rPr>
        <w:lastRenderedPageBreak/>
        <w:t xml:space="preserve">Issuing </w:t>
      </w:r>
      <w:r w:rsidRPr="00ED628D">
        <w:rPr>
          <w:rFonts w:ascii="Arial" w:hAnsi="Arial" w:cs="Arial"/>
          <w:bCs/>
          <w:i/>
          <w:sz w:val="28"/>
          <w:szCs w:val="28"/>
        </w:rPr>
        <w:t xml:space="preserve">any </w:t>
      </w:r>
      <w:r w:rsidRPr="00ED628D">
        <w:rPr>
          <w:rFonts w:ascii="Arial" w:hAnsi="Arial" w:cs="Arial"/>
          <w:bCs/>
          <w:sz w:val="28"/>
          <w:szCs w:val="28"/>
        </w:rPr>
        <w:t>equity interest in your company, in exchange for cash, property, or services, or in exchange for a vendor/supplier contract.</w:t>
      </w:r>
    </w:p>
    <w:p w:rsidR="00ED628D" w:rsidRPr="00ED628D" w:rsidRDefault="00ED628D" w:rsidP="00ED628D">
      <w:pPr>
        <w:ind w:left="720"/>
        <w:rPr>
          <w:rFonts w:ascii="Arial" w:hAnsi="Arial" w:cs="Arial"/>
          <w:bCs/>
          <w:sz w:val="28"/>
          <w:szCs w:val="28"/>
        </w:rPr>
      </w:pPr>
    </w:p>
    <w:p w:rsidR="00ED628D" w:rsidRPr="00ED628D" w:rsidRDefault="00ED628D" w:rsidP="00ED628D">
      <w:pPr>
        <w:numPr>
          <w:ilvl w:val="0"/>
          <w:numId w:val="2"/>
        </w:numPr>
        <w:rPr>
          <w:rFonts w:ascii="Arial" w:hAnsi="Arial" w:cs="Arial"/>
          <w:bCs/>
          <w:sz w:val="28"/>
          <w:szCs w:val="28"/>
        </w:rPr>
      </w:pPr>
      <w:r w:rsidRPr="00ED628D">
        <w:rPr>
          <w:rFonts w:ascii="Arial" w:hAnsi="Arial" w:cs="Arial"/>
          <w:bCs/>
          <w:sz w:val="28"/>
          <w:szCs w:val="28"/>
        </w:rPr>
        <w:t>A share of stock, an LLC interest, an LP interest.</w:t>
      </w:r>
    </w:p>
    <w:p w:rsidR="00ED628D" w:rsidRDefault="00ED628D" w:rsidP="00ED628D">
      <w:pPr>
        <w:pStyle w:val="ListParagraph"/>
        <w:rPr>
          <w:rFonts w:ascii="Arial" w:hAnsi="Arial" w:cs="Arial"/>
          <w:b/>
          <w:bCs/>
          <w:sz w:val="24"/>
          <w:szCs w:val="24"/>
        </w:rPr>
      </w:pPr>
    </w:p>
    <w:p w:rsidR="00ED628D" w:rsidRPr="00ED628D" w:rsidRDefault="00ED628D" w:rsidP="00ED628D">
      <w:pPr>
        <w:numPr>
          <w:ilvl w:val="0"/>
          <w:numId w:val="2"/>
        </w:numPr>
        <w:rPr>
          <w:rFonts w:ascii="Arial" w:hAnsi="Arial" w:cs="Arial"/>
          <w:bCs/>
          <w:sz w:val="24"/>
          <w:szCs w:val="24"/>
        </w:rPr>
      </w:pPr>
      <w:r w:rsidRPr="00ED628D">
        <w:rPr>
          <w:rFonts w:ascii="Arial" w:hAnsi="Arial" w:cs="Arial"/>
          <w:sz w:val="28"/>
          <w:szCs w:val="28"/>
        </w:rPr>
        <w:t>Options, warrants, shares, stock bonus, convertible notes</w:t>
      </w:r>
      <w:r>
        <w:rPr>
          <w:rFonts w:ascii="Arial" w:hAnsi="Arial" w:cs="Arial"/>
          <w:sz w:val="28"/>
          <w:szCs w:val="28"/>
        </w:rPr>
        <w:t>,</w:t>
      </w:r>
      <w:r w:rsidRPr="00ED628D">
        <w:rPr>
          <w:rFonts w:ascii="Arial" w:hAnsi="Arial" w:cs="Arial"/>
          <w:sz w:val="28"/>
          <w:szCs w:val="28"/>
        </w:rPr>
        <w:t xml:space="preserve"> convertible instruments, </w:t>
      </w:r>
      <w:r>
        <w:rPr>
          <w:rFonts w:ascii="Arial" w:hAnsi="Arial" w:cs="Arial"/>
          <w:sz w:val="28"/>
          <w:szCs w:val="28"/>
        </w:rPr>
        <w:t>participating notes, or anything that contemplates a pay-back in the future.</w:t>
      </w:r>
    </w:p>
    <w:p w:rsidR="00ED628D" w:rsidRDefault="00ED628D" w:rsidP="00ED628D">
      <w:pPr>
        <w:pStyle w:val="ListParagraph"/>
        <w:rPr>
          <w:rFonts w:ascii="Arial" w:hAnsi="Arial" w:cs="Arial"/>
          <w:sz w:val="28"/>
          <w:szCs w:val="28"/>
        </w:rPr>
      </w:pPr>
    </w:p>
    <w:p w:rsidR="00ED628D" w:rsidRPr="00ED628D" w:rsidRDefault="00ED628D" w:rsidP="00ED628D">
      <w:pPr>
        <w:numPr>
          <w:ilvl w:val="0"/>
          <w:numId w:val="2"/>
        </w:numPr>
        <w:rPr>
          <w:rFonts w:ascii="Arial" w:hAnsi="Arial" w:cs="Arial"/>
          <w:sz w:val="28"/>
          <w:szCs w:val="28"/>
        </w:rPr>
      </w:pPr>
      <w:r w:rsidRPr="00ED628D">
        <w:rPr>
          <w:rFonts w:ascii="Arial" w:hAnsi="Arial" w:cs="Arial"/>
          <w:sz w:val="28"/>
          <w:szCs w:val="28"/>
        </w:rPr>
        <w:t>Issuing, or even giving, equity interests to employees, in exchange for services.</w:t>
      </w:r>
    </w:p>
    <w:p w:rsidR="00ED628D" w:rsidRDefault="00ED628D" w:rsidP="00ED628D">
      <w:pPr>
        <w:pStyle w:val="ListParagraph"/>
        <w:rPr>
          <w:rFonts w:ascii="Arial" w:hAnsi="Arial" w:cs="Arial"/>
          <w:sz w:val="28"/>
          <w:szCs w:val="28"/>
        </w:rPr>
      </w:pPr>
    </w:p>
    <w:p w:rsidR="00ED628D" w:rsidRDefault="00ED628D" w:rsidP="00ED628D">
      <w:pPr>
        <w:numPr>
          <w:ilvl w:val="0"/>
          <w:numId w:val="2"/>
        </w:numPr>
        <w:rPr>
          <w:rFonts w:ascii="Arial" w:hAnsi="Arial" w:cs="Arial"/>
          <w:bCs/>
          <w:sz w:val="24"/>
          <w:szCs w:val="24"/>
        </w:rPr>
      </w:pPr>
      <w:r>
        <w:rPr>
          <w:rFonts w:ascii="Arial" w:hAnsi="Arial" w:cs="Arial"/>
          <w:sz w:val="28"/>
          <w:szCs w:val="28"/>
        </w:rPr>
        <w:t>E</w:t>
      </w:r>
      <w:r w:rsidRPr="00ED628D">
        <w:rPr>
          <w:rFonts w:ascii="Arial" w:hAnsi="Arial" w:cs="Arial"/>
          <w:sz w:val="28"/>
          <w:szCs w:val="28"/>
        </w:rPr>
        <w:t xml:space="preserve">mployee </w:t>
      </w:r>
      <w:r>
        <w:rPr>
          <w:rFonts w:ascii="Arial" w:hAnsi="Arial" w:cs="Arial"/>
          <w:sz w:val="28"/>
          <w:szCs w:val="28"/>
        </w:rPr>
        <w:t xml:space="preserve">stock bonus plan, employee stock purchase plan, employee </w:t>
      </w:r>
      <w:r w:rsidRPr="00ED628D">
        <w:rPr>
          <w:rFonts w:ascii="Arial" w:hAnsi="Arial" w:cs="Arial"/>
          <w:sz w:val="28"/>
          <w:szCs w:val="28"/>
        </w:rPr>
        <w:t>plan interest, even if in exchange for services and not for cash.</w:t>
      </w:r>
    </w:p>
    <w:p w:rsidR="00ED628D" w:rsidRPr="00ED628D" w:rsidRDefault="00ED628D" w:rsidP="00ED628D">
      <w:pPr>
        <w:rPr>
          <w:rFonts w:ascii="Arial" w:hAnsi="Arial" w:cs="Arial"/>
          <w:bCs/>
          <w:sz w:val="24"/>
          <w:szCs w:val="24"/>
        </w:rPr>
      </w:pPr>
    </w:p>
    <w:p w:rsidR="00ED628D" w:rsidRDefault="00ED628D" w:rsidP="00ED628D">
      <w:pPr>
        <w:numPr>
          <w:ilvl w:val="0"/>
          <w:numId w:val="2"/>
        </w:numPr>
        <w:rPr>
          <w:rFonts w:ascii="Arial" w:hAnsi="Arial" w:cs="Arial"/>
          <w:sz w:val="28"/>
          <w:szCs w:val="28"/>
        </w:rPr>
      </w:pPr>
      <w:r w:rsidRPr="00ED628D">
        <w:rPr>
          <w:rFonts w:ascii="Arial" w:hAnsi="Arial" w:cs="Arial"/>
          <w:sz w:val="28"/>
          <w:szCs w:val="28"/>
        </w:rPr>
        <w:t>Equity to board members, or advisor</w:t>
      </w:r>
      <w:r>
        <w:rPr>
          <w:rFonts w:ascii="Arial" w:hAnsi="Arial" w:cs="Arial"/>
          <w:sz w:val="28"/>
          <w:szCs w:val="28"/>
        </w:rPr>
        <w:t>y board members</w:t>
      </w:r>
      <w:r w:rsidRPr="00ED628D">
        <w:rPr>
          <w:rFonts w:ascii="Arial" w:hAnsi="Arial" w:cs="Arial"/>
          <w:sz w:val="28"/>
          <w:szCs w:val="28"/>
        </w:rPr>
        <w:t xml:space="preserve">, advisors, or consultants, even if in exchange for </w:t>
      </w:r>
      <w:r>
        <w:rPr>
          <w:rFonts w:ascii="Arial" w:hAnsi="Arial" w:cs="Arial"/>
          <w:sz w:val="28"/>
          <w:szCs w:val="28"/>
        </w:rPr>
        <w:t xml:space="preserve">advice or </w:t>
      </w:r>
      <w:r w:rsidRPr="00ED628D">
        <w:rPr>
          <w:rFonts w:ascii="Arial" w:hAnsi="Arial" w:cs="Arial"/>
          <w:sz w:val="28"/>
          <w:szCs w:val="28"/>
        </w:rPr>
        <w:t>services and not for cash.</w:t>
      </w:r>
    </w:p>
    <w:p w:rsidR="00087E64" w:rsidRDefault="00087E64" w:rsidP="00087E64">
      <w:pPr>
        <w:pStyle w:val="ListParagraph"/>
        <w:rPr>
          <w:rFonts w:ascii="Arial" w:hAnsi="Arial" w:cs="Arial"/>
          <w:sz w:val="28"/>
          <w:szCs w:val="28"/>
        </w:rPr>
      </w:pPr>
    </w:p>
    <w:p w:rsidR="00087E64" w:rsidRPr="00087E64" w:rsidRDefault="00087E64" w:rsidP="00087E64">
      <w:pPr>
        <w:numPr>
          <w:ilvl w:val="0"/>
          <w:numId w:val="2"/>
        </w:numPr>
        <w:rPr>
          <w:rFonts w:ascii="Arial" w:hAnsi="Arial" w:cs="Arial"/>
          <w:bCs/>
          <w:sz w:val="28"/>
          <w:szCs w:val="28"/>
        </w:rPr>
      </w:pPr>
      <w:r w:rsidRPr="00CE649D">
        <w:rPr>
          <w:rFonts w:ascii="Arial" w:hAnsi="Arial" w:cs="Arial"/>
          <w:bCs/>
          <w:sz w:val="28"/>
          <w:szCs w:val="28"/>
          <w:u w:val="single"/>
        </w:rPr>
        <w:t>Giving</w:t>
      </w:r>
      <w:r w:rsidRPr="00CE649D">
        <w:rPr>
          <w:rFonts w:ascii="Arial" w:hAnsi="Arial" w:cs="Arial"/>
          <w:bCs/>
          <w:sz w:val="28"/>
          <w:szCs w:val="28"/>
        </w:rPr>
        <w:t xml:space="preserve"> a security for services or property is a security sale!</w:t>
      </w:r>
    </w:p>
    <w:p w:rsidR="00ED628D" w:rsidRDefault="00ED628D" w:rsidP="00ED628D">
      <w:pPr>
        <w:pStyle w:val="ListParagraph"/>
        <w:rPr>
          <w:sz w:val="28"/>
          <w:szCs w:val="28"/>
        </w:rPr>
      </w:pPr>
    </w:p>
    <w:p w:rsidR="00ED628D" w:rsidRPr="00ED628D" w:rsidRDefault="00ED628D" w:rsidP="00ED628D">
      <w:pPr>
        <w:numPr>
          <w:ilvl w:val="0"/>
          <w:numId w:val="2"/>
        </w:numPr>
        <w:rPr>
          <w:rFonts w:ascii="Arial" w:hAnsi="Arial" w:cs="Arial"/>
          <w:bCs/>
          <w:sz w:val="24"/>
          <w:szCs w:val="24"/>
        </w:rPr>
      </w:pPr>
      <w:r w:rsidRPr="00ED628D">
        <w:rPr>
          <w:rFonts w:ascii="Arial" w:hAnsi="Arial" w:cs="Arial"/>
          <w:bCs/>
          <w:sz w:val="28"/>
          <w:szCs w:val="28"/>
        </w:rPr>
        <w:t>Loans can be securities (see next section).</w:t>
      </w:r>
    </w:p>
    <w:p w:rsidR="00ED628D" w:rsidRDefault="00ED628D" w:rsidP="00ED628D">
      <w:pPr>
        <w:pStyle w:val="ListParagraph"/>
        <w:rPr>
          <w:rFonts w:ascii="Arial" w:hAnsi="Arial" w:cs="Arial"/>
          <w:b/>
          <w:bCs/>
          <w:sz w:val="24"/>
          <w:szCs w:val="24"/>
        </w:rPr>
      </w:pPr>
    </w:p>
    <w:p w:rsidR="00ED628D" w:rsidRPr="00ED628D" w:rsidRDefault="00ED628D" w:rsidP="00ED628D">
      <w:pPr>
        <w:numPr>
          <w:ilvl w:val="0"/>
          <w:numId w:val="2"/>
        </w:numPr>
        <w:rPr>
          <w:rFonts w:ascii="Arial" w:hAnsi="Arial" w:cs="Arial"/>
          <w:sz w:val="28"/>
          <w:szCs w:val="28"/>
        </w:rPr>
      </w:pPr>
      <w:r w:rsidRPr="00ED628D">
        <w:rPr>
          <w:rFonts w:ascii="Arial" w:hAnsi="Arial" w:cs="Arial"/>
          <w:sz w:val="28"/>
          <w:szCs w:val="28"/>
        </w:rPr>
        <w:t>An “investor” is any person who gives you money, property, or free services), in exchange for equity, with expectation of making profits, or a return on their investment in your company, through your efforts (or the efforts of others you engage) as opposed to their own efforts.  Such a transaction is the issuance of a security.</w:t>
      </w:r>
    </w:p>
    <w:p w:rsidR="00ED628D" w:rsidRPr="00FB5707" w:rsidRDefault="00ED628D" w:rsidP="00ED628D">
      <w:pPr>
        <w:ind w:left="1440"/>
        <w:rPr>
          <w:rFonts w:ascii="Arial" w:hAnsi="Arial" w:cs="Arial"/>
          <w:bCs/>
          <w:sz w:val="24"/>
          <w:szCs w:val="24"/>
        </w:rPr>
      </w:pPr>
    </w:p>
    <w:p w:rsidR="00DF7051" w:rsidRDefault="00DF7051" w:rsidP="00DF7051">
      <w:pPr>
        <w:numPr>
          <w:ilvl w:val="0"/>
          <w:numId w:val="2"/>
        </w:numPr>
        <w:rPr>
          <w:rFonts w:ascii="Arial" w:hAnsi="Arial" w:cs="Arial"/>
          <w:bCs/>
          <w:sz w:val="28"/>
          <w:szCs w:val="28"/>
        </w:rPr>
      </w:pPr>
      <w:r>
        <w:rPr>
          <w:rFonts w:ascii="Arial" w:hAnsi="Arial" w:cs="Arial"/>
          <w:bCs/>
          <w:sz w:val="28"/>
          <w:szCs w:val="28"/>
        </w:rPr>
        <w:lastRenderedPageBreak/>
        <w:t xml:space="preserve">An investment by more than one person, a </w:t>
      </w:r>
      <w:r w:rsidRPr="00CE649D">
        <w:rPr>
          <w:rFonts w:ascii="Arial" w:hAnsi="Arial" w:cs="Arial"/>
          <w:bCs/>
          <w:sz w:val="28"/>
          <w:szCs w:val="28"/>
        </w:rPr>
        <w:t xml:space="preserve">common pool of </w:t>
      </w:r>
      <w:r>
        <w:rPr>
          <w:rFonts w:ascii="Arial" w:hAnsi="Arial" w:cs="Arial"/>
          <w:bCs/>
          <w:sz w:val="28"/>
          <w:szCs w:val="28"/>
        </w:rPr>
        <w:t>money, into any entity, business or investment</w:t>
      </w:r>
      <w:r w:rsidR="00ED628D">
        <w:rPr>
          <w:rFonts w:ascii="Arial" w:hAnsi="Arial" w:cs="Arial"/>
          <w:bCs/>
          <w:sz w:val="28"/>
          <w:szCs w:val="28"/>
        </w:rPr>
        <w:t>, is a security</w:t>
      </w:r>
      <w:r>
        <w:rPr>
          <w:rFonts w:ascii="Arial" w:hAnsi="Arial" w:cs="Arial"/>
          <w:bCs/>
          <w:sz w:val="28"/>
          <w:szCs w:val="28"/>
        </w:rPr>
        <w:t xml:space="preserve">:  A start-up, an operating company, a </w:t>
      </w:r>
      <w:r w:rsidRPr="00CE649D">
        <w:rPr>
          <w:rFonts w:ascii="Arial" w:hAnsi="Arial" w:cs="Arial"/>
          <w:bCs/>
          <w:sz w:val="28"/>
          <w:szCs w:val="28"/>
        </w:rPr>
        <w:t>real estate inve</w:t>
      </w:r>
      <w:r>
        <w:rPr>
          <w:rFonts w:ascii="Arial" w:hAnsi="Arial" w:cs="Arial"/>
          <w:bCs/>
          <w:sz w:val="28"/>
          <w:szCs w:val="28"/>
        </w:rPr>
        <w:t>stment</w:t>
      </w:r>
      <w:r w:rsidRPr="00CE649D">
        <w:rPr>
          <w:rFonts w:ascii="Arial" w:hAnsi="Arial" w:cs="Arial"/>
          <w:bCs/>
          <w:sz w:val="28"/>
          <w:szCs w:val="28"/>
        </w:rPr>
        <w:t xml:space="preserve">, </w:t>
      </w:r>
      <w:r>
        <w:rPr>
          <w:rFonts w:ascii="Arial" w:hAnsi="Arial" w:cs="Arial"/>
          <w:bCs/>
          <w:sz w:val="28"/>
          <w:szCs w:val="28"/>
        </w:rPr>
        <w:t>a trading fund, anything into which the investor expects to receive a return on the investment….</w:t>
      </w:r>
      <w:r w:rsidRPr="00CE649D">
        <w:rPr>
          <w:rFonts w:ascii="Arial" w:hAnsi="Arial" w:cs="Arial"/>
          <w:bCs/>
          <w:sz w:val="28"/>
          <w:szCs w:val="28"/>
        </w:rPr>
        <w:t>is a security.</w:t>
      </w:r>
    </w:p>
    <w:p w:rsidR="00DF7051" w:rsidRDefault="00DF7051" w:rsidP="00DF7051">
      <w:pPr>
        <w:ind w:left="360"/>
        <w:rPr>
          <w:rFonts w:ascii="Arial" w:hAnsi="Arial" w:cs="Arial"/>
          <w:bCs/>
          <w:sz w:val="28"/>
          <w:szCs w:val="28"/>
        </w:rPr>
      </w:pPr>
    </w:p>
    <w:p w:rsidR="00ED628D" w:rsidRPr="00ED628D" w:rsidRDefault="00DF7051" w:rsidP="00ED628D">
      <w:pPr>
        <w:numPr>
          <w:ilvl w:val="0"/>
          <w:numId w:val="2"/>
        </w:numPr>
        <w:rPr>
          <w:rFonts w:ascii="Arial" w:hAnsi="Arial" w:cs="Arial"/>
          <w:bCs/>
          <w:sz w:val="28"/>
          <w:szCs w:val="28"/>
        </w:rPr>
      </w:pPr>
      <w:r>
        <w:rPr>
          <w:rFonts w:ascii="Arial" w:hAnsi="Arial" w:cs="Arial"/>
          <w:bCs/>
          <w:sz w:val="28"/>
          <w:szCs w:val="28"/>
        </w:rPr>
        <w:t>Pooling investor money into an entity, with the purpose of making money, a</w:t>
      </w:r>
      <w:r w:rsidRPr="00C16F6F">
        <w:rPr>
          <w:rFonts w:ascii="Arial" w:hAnsi="Arial" w:cs="Arial"/>
          <w:bCs/>
          <w:sz w:val="28"/>
          <w:szCs w:val="28"/>
        </w:rPr>
        <w:t>n</w:t>
      </w:r>
      <w:r>
        <w:rPr>
          <w:rFonts w:ascii="Arial" w:hAnsi="Arial" w:cs="Arial"/>
          <w:bCs/>
          <w:sz w:val="28"/>
          <w:szCs w:val="28"/>
        </w:rPr>
        <w:t>y</w:t>
      </w:r>
      <w:r w:rsidRPr="00C16F6F">
        <w:rPr>
          <w:rFonts w:ascii="Arial" w:hAnsi="Arial" w:cs="Arial"/>
          <w:bCs/>
          <w:sz w:val="28"/>
          <w:szCs w:val="28"/>
        </w:rPr>
        <w:t xml:space="preserve"> </w:t>
      </w:r>
      <w:r>
        <w:rPr>
          <w:rFonts w:ascii="Arial" w:hAnsi="Arial" w:cs="Arial"/>
          <w:bCs/>
          <w:sz w:val="28"/>
          <w:szCs w:val="28"/>
        </w:rPr>
        <w:t xml:space="preserve">type of </w:t>
      </w:r>
      <w:r w:rsidRPr="00C16F6F">
        <w:rPr>
          <w:rFonts w:ascii="Arial" w:hAnsi="Arial" w:cs="Arial"/>
          <w:bCs/>
          <w:sz w:val="28"/>
          <w:szCs w:val="28"/>
        </w:rPr>
        <w:t>investment pool,</w:t>
      </w:r>
      <w:r>
        <w:rPr>
          <w:rFonts w:ascii="Arial" w:hAnsi="Arial" w:cs="Arial"/>
          <w:bCs/>
          <w:sz w:val="28"/>
          <w:szCs w:val="28"/>
        </w:rPr>
        <w:t xml:space="preserve"> with any investment purpose, is a security. This includes a </w:t>
      </w:r>
      <w:r w:rsidRPr="00C16F6F">
        <w:rPr>
          <w:rFonts w:ascii="Arial" w:hAnsi="Arial" w:cs="Arial"/>
          <w:bCs/>
          <w:sz w:val="28"/>
          <w:szCs w:val="28"/>
        </w:rPr>
        <w:t>commo</w:t>
      </w:r>
      <w:r>
        <w:rPr>
          <w:rFonts w:ascii="Arial" w:hAnsi="Arial" w:cs="Arial"/>
          <w:bCs/>
          <w:sz w:val="28"/>
          <w:szCs w:val="28"/>
        </w:rPr>
        <w:t>n pool of real estate investors.</w:t>
      </w:r>
    </w:p>
    <w:p w:rsidR="00ED628D" w:rsidRDefault="00ED628D" w:rsidP="00ED628D">
      <w:pPr>
        <w:pStyle w:val="ListParagraph"/>
        <w:rPr>
          <w:rFonts w:ascii="Arial" w:hAnsi="Arial" w:cs="Arial"/>
          <w:bCs/>
          <w:sz w:val="28"/>
          <w:szCs w:val="28"/>
        </w:rPr>
      </w:pPr>
    </w:p>
    <w:p w:rsidR="00DF7051" w:rsidRDefault="00DF7051" w:rsidP="00DF7051">
      <w:pPr>
        <w:numPr>
          <w:ilvl w:val="0"/>
          <w:numId w:val="2"/>
        </w:numPr>
        <w:rPr>
          <w:rFonts w:ascii="Arial" w:hAnsi="Arial" w:cs="Arial"/>
          <w:bCs/>
          <w:sz w:val="28"/>
          <w:szCs w:val="28"/>
        </w:rPr>
      </w:pPr>
      <w:r w:rsidRPr="00DF7051">
        <w:rPr>
          <w:rFonts w:ascii="Arial" w:hAnsi="Arial" w:cs="Arial"/>
          <w:bCs/>
          <w:sz w:val="28"/>
          <w:szCs w:val="28"/>
        </w:rPr>
        <w:t>A real e</w:t>
      </w:r>
      <w:r w:rsidR="00FB5707" w:rsidRPr="00DF7051">
        <w:rPr>
          <w:rFonts w:ascii="Arial" w:hAnsi="Arial" w:cs="Arial"/>
          <w:bCs/>
          <w:sz w:val="28"/>
          <w:szCs w:val="28"/>
        </w:rPr>
        <w:t>state investment</w:t>
      </w:r>
      <w:r w:rsidRPr="00DF7051">
        <w:rPr>
          <w:rFonts w:ascii="Arial" w:hAnsi="Arial" w:cs="Arial"/>
          <w:bCs/>
          <w:sz w:val="28"/>
          <w:szCs w:val="28"/>
        </w:rPr>
        <w:t xml:space="preserve">, or any venture or partnership, </w:t>
      </w:r>
      <w:r w:rsidR="00FB5707" w:rsidRPr="00DF7051">
        <w:rPr>
          <w:rFonts w:ascii="Arial" w:hAnsi="Arial" w:cs="Arial"/>
          <w:bCs/>
          <w:sz w:val="28"/>
          <w:szCs w:val="28"/>
        </w:rPr>
        <w:t xml:space="preserve">with more than one </w:t>
      </w:r>
      <w:r w:rsidRPr="00DF7051">
        <w:rPr>
          <w:rFonts w:ascii="Arial" w:hAnsi="Arial" w:cs="Arial"/>
          <w:bCs/>
          <w:sz w:val="28"/>
          <w:szCs w:val="28"/>
        </w:rPr>
        <w:t xml:space="preserve">person </w:t>
      </w:r>
      <w:r w:rsidR="00FB5707" w:rsidRPr="00DF7051">
        <w:rPr>
          <w:rFonts w:ascii="Arial" w:hAnsi="Arial" w:cs="Arial"/>
          <w:bCs/>
          <w:sz w:val="28"/>
          <w:szCs w:val="28"/>
        </w:rPr>
        <w:t>invest</w:t>
      </w:r>
      <w:r w:rsidRPr="00DF7051">
        <w:rPr>
          <w:rFonts w:ascii="Arial" w:hAnsi="Arial" w:cs="Arial"/>
          <w:bCs/>
          <w:sz w:val="28"/>
          <w:szCs w:val="28"/>
        </w:rPr>
        <w:t>ing, can be</w:t>
      </w:r>
      <w:r w:rsidR="00FB5707" w:rsidRPr="00DF7051">
        <w:rPr>
          <w:rFonts w:ascii="Arial" w:hAnsi="Arial" w:cs="Arial"/>
          <w:bCs/>
          <w:sz w:val="28"/>
          <w:szCs w:val="28"/>
        </w:rPr>
        <w:t xml:space="preserve"> a security</w:t>
      </w:r>
      <w:r>
        <w:rPr>
          <w:rFonts w:ascii="Arial" w:hAnsi="Arial" w:cs="Arial"/>
          <w:bCs/>
          <w:sz w:val="28"/>
          <w:szCs w:val="28"/>
        </w:rPr>
        <w:t>.</w:t>
      </w:r>
      <w:r w:rsidR="00FB5707" w:rsidRPr="00DF7051">
        <w:rPr>
          <w:rFonts w:ascii="Arial" w:hAnsi="Arial" w:cs="Arial"/>
          <w:bCs/>
          <w:sz w:val="28"/>
          <w:szCs w:val="28"/>
        </w:rPr>
        <w:t xml:space="preserve"> </w:t>
      </w:r>
      <w:r w:rsidRPr="00CE649D">
        <w:rPr>
          <w:rFonts w:ascii="Arial" w:hAnsi="Arial" w:cs="Arial"/>
          <w:bCs/>
          <w:sz w:val="28"/>
          <w:szCs w:val="28"/>
        </w:rPr>
        <w:t>(</w:t>
      </w:r>
      <w:r>
        <w:rPr>
          <w:rFonts w:ascii="Arial" w:hAnsi="Arial" w:cs="Arial"/>
          <w:bCs/>
          <w:sz w:val="28"/>
          <w:szCs w:val="28"/>
        </w:rPr>
        <w:t xml:space="preserve">Exceptions, not a security if </w:t>
      </w:r>
      <w:r w:rsidRPr="00CE649D">
        <w:rPr>
          <w:rFonts w:ascii="Arial" w:hAnsi="Arial" w:cs="Arial"/>
          <w:bCs/>
          <w:sz w:val="28"/>
          <w:szCs w:val="28"/>
        </w:rPr>
        <w:t>it’s a true loan</w:t>
      </w:r>
      <w:r>
        <w:rPr>
          <w:rFonts w:ascii="Arial" w:hAnsi="Arial" w:cs="Arial"/>
          <w:bCs/>
          <w:sz w:val="28"/>
          <w:szCs w:val="28"/>
        </w:rPr>
        <w:t>. Not a security or a jointly managed partnership of actively, significantly, involved working partners</w:t>
      </w:r>
      <w:r w:rsidRPr="00CE649D">
        <w:rPr>
          <w:rFonts w:ascii="Arial" w:hAnsi="Arial" w:cs="Arial"/>
          <w:bCs/>
          <w:sz w:val="28"/>
          <w:szCs w:val="28"/>
        </w:rPr>
        <w:t>).</w:t>
      </w:r>
    </w:p>
    <w:p w:rsidR="00DF7051" w:rsidRPr="00DF7051" w:rsidRDefault="00DF7051" w:rsidP="00DF7051">
      <w:pPr>
        <w:rPr>
          <w:rFonts w:ascii="Arial" w:hAnsi="Arial" w:cs="Arial"/>
          <w:bCs/>
          <w:sz w:val="28"/>
          <w:szCs w:val="28"/>
        </w:rPr>
      </w:pPr>
    </w:p>
    <w:p w:rsidR="00FB5707" w:rsidRPr="00ED628D" w:rsidRDefault="00FB5707" w:rsidP="00FB5707">
      <w:pPr>
        <w:numPr>
          <w:ilvl w:val="0"/>
          <w:numId w:val="2"/>
        </w:numPr>
        <w:rPr>
          <w:rFonts w:ascii="Arial" w:hAnsi="Arial" w:cs="Arial"/>
          <w:bCs/>
          <w:sz w:val="28"/>
          <w:szCs w:val="28"/>
          <w:u w:val="single"/>
        </w:rPr>
      </w:pPr>
      <w:r w:rsidRPr="00CE649D">
        <w:rPr>
          <w:rFonts w:ascii="Arial" w:hAnsi="Arial" w:cs="Arial"/>
          <w:bCs/>
          <w:sz w:val="28"/>
          <w:szCs w:val="28"/>
        </w:rPr>
        <w:t>Investors who a</w:t>
      </w:r>
      <w:r w:rsidR="00DF7051">
        <w:rPr>
          <w:rFonts w:ascii="Arial" w:hAnsi="Arial" w:cs="Arial"/>
          <w:bCs/>
          <w:sz w:val="28"/>
          <w:szCs w:val="28"/>
        </w:rPr>
        <w:t>ctively work in the venture as Managing Members or General Partners</w:t>
      </w:r>
      <w:r w:rsidRPr="00CE649D">
        <w:rPr>
          <w:rFonts w:ascii="Arial" w:hAnsi="Arial" w:cs="Arial"/>
          <w:bCs/>
          <w:sz w:val="28"/>
          <w:szCs w:val="28"/>
        </w:rPr>
        <w:t xml:space="preserve"> are </w:t>
      </w:r>
      <w:r w:rsidRPr="00ED628D">
        <w:rPr>
          <w:rFonts w:ascii="Arial" w:hAnsi="Arial" w:cs="Arial"/>
          <w:bCs/>
          <w:sz w:val="28"/>
          <w:szCs w:val="28"/>
          <w:u w:val="single"/>
        </w:rPr>
        <w:t>not investors</w:t>
      </w:r>
      <w:r w:rsidRPr="00CE649D">
        <w:rPr>
          <w:rFonts w:ascii="Arial" w:hAnsi="Arial" w:cs="Arial"/>
          <w:bCs/>
          <w:sz w:val="28"/>
          <w:szCs w:val="28"/>
        </w:rPr>
        <w:t xml:space="preserve">, and their interests are </w:t>
      </w:r>
      <w:r w:rsidRPr="00ED628D">
        <w:rPr>
          <w:rFonts w:ascii="Arial" w:hAnsi="Arial" w:cs="Arial"/>
          <w:bCs/>
          <w:sz w:val="28"/>
          <w:szCs w:val="28"/>
          <w:u w:val="single"/>
        </w:rPr>
        <w:t>not securities.</w:t>
      </w:r>
      <w:r w:rsidR="00ED628D">
        <w:rPr>
          <w:rFonts w:ascii="Arial" w:hAnsi="Arial" w:cs="Arial"/>
          <w:bCs/>
          <w:sz w:val="28"/>
          <w:szCs w:val="28"/>
          <w:u w:val="single"/>
        </w:rPr>
        <w:t xml:space="preserve"> </w:t>
      </w:r>
      <w:r w:rsidR="00ED628D">
        <w:rPr>
          <w:rFonts w:ascii="Arial" w:hAnsi="Arial" w:cs="Arial"/>
          <w:bCs/>
          <w:sz w:val="28"/>
          <w:szCs w:val="28"/>
        </w:rPr>
        <w:t xml:space="preserve"> Investments by the founding partners, or the key management working in the company, are therefore not securities.</w:t>
      </w:r>
    </w:p>
    <w:p w:rsidR="00ED628D" w:rsidRPr="00ED628D" w:rsidRDefault="00ED628D" w:rsidP="00ED628D">
      <w:pPr>
        <w:rPr>
          <w:rFonts w:ascii="Arial" w:hAnsi="Arial" w:cs="Arial"/>
          <w:bCs/>
          <w:sz w:val="24"/>
          <w:szCs w:val="24"/>
        </w:rPr>
      </w:pPr>
    </w:p>
    <w:p w:rsidR="00FB5707" w:rsidRPr="00ED628D" w:rsidRDefault="00FB5707" w:rsidP="00FB5707">
      <w:pPr>
        <w:numPr>
          <w:ilvl w:val="0"/>
          <w:numId w:val="2"/>
        </w:numPr>
        <w:rPr>
          <w:rFonts w:ascii="Arial" w:hAnsi="Arial" w:cs="Arial"/>
          <w:bCs/>
          <w:sz w:val="28"/>
          <w:szCs w:val="28"/>
        </w:rPr>
      </w:pPr>
      <w:r w:rsidRPr="00ED628D">
        <w:rPr>
          <w:rFonts w:ascii="Arial" w:hAnsi="Arial" w:cs="Arial"/>
          <w:bCs/>
          <w:sz w:val="28"/>
          <w:szCs w:val="28"/>
        </w:rPr>
        <w:t>Even selling stock to your mother is a securities sale</w:t>
      </w:r>
      <w:r w:rsidR="00ED628D" w:rsidRPr="00ED628D">
        <w:rPr>
          <w:rFonts w:ascii="Arial" w:hAnsi="Arial" w:cs="Arial"/>
          <w:bCs/>
          <w:sz w:val="28"/>
          <w:szCs w:val="28"/>
        </w:rPr>
        <w:t xml:space="preserve"> (although an exempt one, not requiring documentation if it</w:t>
      </w:r>
      <w:r w:rsidR="00ED628D">
        <w:rPr>
          <w:rFonts w:ascii="Arial" w:hAnsi="Arial" w:cs="Arial"/>
          <w:bCs/>
          <w:sz w:val="28"/>
          <w:szCs w:val="28"/>
        </w:rPr>
        <w:t xml:space="preserve"> is to</w:t>
      </w:r>
      <w:r w:rsidR="00ED628D" w:rsidRPr="00ED628D">
        <w:rPr>
          <w:rFonts w:ascii="Arial" w:hAnsi="Arial" w:cs="Arial"/>
          <w:bCs/>
          <w:sz w:val="28"/>
          <w:szCs w:val="28"/>
        </w:rPr>
        <w:t xml:space="preserve"> your mom).</w:t>
      </w:r>
    </w:p>
    <w:p w:rsidR="00ED628D" w:rsidRDefault="00ED628D" w:rsidP="00ED628D">
      <w:pPr>
        <w:rPr>
          <w:rFonts w:ascii="Arial" w:hAnsi="Arial" w:cs="Arial"/>
          <w:b/>
          <w:bCs/>
          <w:sz w:val="28"/>
          <w:szCs w:val="28"/>
        </w:rPr>
      </w:pPr>
    </w:p>
    <w:p w:rsidR="00FB5707" w:rsidRPr="00FB5707" w:rsidRDefault="00FB5707" w:rsidP="00FB5707">
      <w:pPr>
        <w:rPr>
          <w:rFonts w:ascii="Arial" w:hAnsi="Arial" w:cs="Arial"/>
          <w:b/>
          <w:bCs/>
          <w:sz w:val="28"/>
          <w:szCs w:val="28"/>
        </w:rPr>
      </w:pPr>
    </w:p>
    <w:p w:rsidR="00FB5707" w:rsidRPr="00FB5707" w:rsidRDefault="00FB5707" w:rsidP="00FB5707">
      <w:pPr>
        <w:pStyle w:val="ListParagraph"/>
        <w:numPr>
          <w:ilvl w:val="0"/>
          <w:numId w:val="17"/>
        </w:numPr>
        <w:rPr>
          <w:rFonts w:ascii="Arial" w:hAnsi="Arial" w:cs="Arial"/>
          <w:b/>
          <w:bCs/>
          <w:sz w:val="28"/>
          <w:szCs w:val="28"/>
          <w:highlight w:val="yellow"/>
          <w:u w:val="single"/>
        </w:rPr>
      </w:pPr>
      <w:r w:rsidRPr="00FB5707">
        <w:rPr>
          <w:rFonts w:ascii="Arial" w:hAnsi="Arial" w:cs="Arial"/>
          <w:b/>
          <w:bCs/>
          <w:i/>
          <w:iCs/>
          <w:sz w:val="28"/>
          <w:szCs w:val="28"/>
          <w:highlight w:val="yellow"/>
          <w:u w:val="single"/>
        </w:rPr>
        <w:t xml:space="preserve">When </w:t>
      </w:r>
      <w:r w:rsidR="00ED628D">
        <w:rPr>
          <w:rFonts w:ascii="Arial" w:hAnsi="Arial" w:cs="Arial"/>
          <w:b/>
          <w:bCs/>
          <w:i/>
          <w:iCs/>
          <w:sz w:val="28"/>
          <w:szCs w:val="28"/>
          <w:highlight w:val="yellow"/>
          <w:u w:val="single"/>
        </w:rPr>
        <w:t xml:space="preserve">Are </w:t>
      </w:r>
      <w:r w:rsidRPr="00FB5707">
        <w:rPr>
          <w:rFonts w:ascii="Arial" w:hAnsi="Arial" w:cs="Arial"/>
          <w:b/>
          <w:bCs/>
          <w:i/>
          <w:iCs/>
          <w:sz w:val="28"/>
          <w:szCs w:val="28"/>
          <w:highlight w:val="yellow"/>
          <w:u w:val="single"/>
        </w:rPr>
        <w:t xml:space="preserve">Loans </w:t>
      </w:r>
      <w:r w:rsidR="00ED628D">
        <w:rPr>
          <w:rFonts w:ascii="Arial" w:hAnsi="Arial" w:cs="Arial"/>
          <w:b/>
          <w:bCs/>
          <w:i/>
          <w:iCs/>
          <w:sz w:val="28"/>
          <w:szCs w:val="28"/>
          <w:highlight w:val="yellow"/>
          <w:u w:val="single"/>
        </w:rPr>
        <w:t>Deemed to Be</w:t>
      </w:r>
      <w:r w:rsidRPr="00FB5707">
        <w:rPr>
          <w:rFonts w:ascii="Arial" w:hAnsi="Arial" w:cs="Arial"/>
          <w:b/>
          <w:bCs/>
          <w:i/>
          <w:iCs/>
          <w:sz w:val="28"/>
          <w:szCs w:val="28"/>
          <w:highlight w:val="yellow"/>
          <w:u w:val="single"/>
        </w:rPr>
        <w:t xml:space="preserve"> Securities</w:t>
      </w:r>
      <w:r w:rsidR="00ED628D">
        <w:rPr>
          <w:rFonts w:ascii="Arial" w:hAnsi="Arial" w:cs="Arial"/>
          <w:b/>
          <w:bCs/>
          <w:i/>
          <w:iCs/>
          <w:sz w:val="28"/>
          <w:szCs w:val="28"/>
          <w:highlight w:val="yellow"/>
          <w:u w:val="single"/>
        </w:rPr>
        <w:t>? And When Not?</w:t>
      </w:r>
      <w:r w:rsidRPr="00FB5707">
        <w:rPr>
          <w:rFonts w:ascii="Arial" w:hAnsi="Arial" w:cs="Arial"/>
          <w:b/>
          <w:bCs/>
          <w:i/>
          <w:iCs/>
          <w:sz w:val="28"/>
          <w:szCs w:val="28"/>
          <w:highlight w:val="yellow"/>
          <w:u w:val="single"/>
        </w:rPr>
        <w:t xml:space="preserve"> Borrowing Debt vs. Raising Investor Equity</w:t>
      </w:r>
      <w:r w:rsidRPr="00FB5707">
        <w:rPr>
          <w:rFonts w:ascii="Arial" w:hAnsi="Arial" w:cs="Arial"/>
          <w:b/>
          <w:bCs/>
          <w:i/>
          <w:iCs/>
          <w:sz w:val="28"/>
          <w:szCs w:val="28"/>
          <w:highlight w:val="yellow"/>
          <w:u w:val="single"/>
        </w:rPr>
        <w:br/>
      </w:r>
    </w:p>
    <w:p w:rsidR="00FB5707" w:rsidRPr="00087E64" w:rsidRDefault="00FB5707" w:rsidP="00087E64">
      <w:pPr>
        <w:pStyle w:val="ListParagraph"/>
        <w:numPr>
          <w:ilvl w:val="0"/>
          <w:numId w:val="22"/>
        </w:numPr>
        <w:rPr>
          <w:rFonts w:ascii="Arial" w:hAnsi="Arial" w:cs="Arial"/>
          <w:bCs/>
          <w:sz w:val="24"/>
          <w:szCs w:val="24"/>
        </w:rPr>
      </w:pPr>
      <w:r w:rsidRPr="00087E64">
        <w:rPr>
          <w:rFonts w:ascii="Arial" w:hAnsi="Arial" w:cs="Arial"/>
          <w:b/>
          <w:sz w:val="28"/>
          <w:szCs w:val="28"/>
        </w:rPr>
        <w:lastRenderedPageBreak/>
        <w:t>Debt can be a security</w:t>
      </w:r>
      <w:r w:rsidRPr="00087E64">
        <w:rPr>
          <w:rFonts w:ascii="Arial" w:hAnsi="Arial" w:cs="Arial"/>
          <w:sz w:val="28"/>
          <w:szCs w:val="28"/>
        </w:rPr>
        <w:t>, if:</w:t>
      </w:r>
    </w:p>
    <w:p w:rsidR="00ED628D" w:rsidRPr="00ED628D" w:rsidRDefault="00FB5707" w:rsidP="00FB5707">
      <w:pPr>
        <w:numPr>
          <w:ilvl w:val="1"/>
          <w:numId w:val="17"/>
        </w:numPr>
        <w:rPr>
          <w:rFonts w:ascii="Arial" w:hAnsi="Arial" w:cs="Arial"/>
          <w:bCs/>
          <w:sz w:val="24"/>
          <w:szCs w:val="24"/>
        </w:rPr>
      </w:pPr>
      <w:r>
        <w:rPr>
          <w:rFonts w:ascii="Arial" w:hAnsi="Arial" w:cs="Arial"/>
          <w:sz w:val="28"/>
          <w:szCs w:val="28"/>
        </w:rPr>
        <w:t xml:space="preserve">Payments to lender are made only out of profits, and not paid if </w:t>
      </w:r>
      <w:r w:rsidR="00ED628D">
        <w:rPr>
          <w:rFonts w:ascii="Arial" w:hAnsi="Arial" w:cs="Arial"/>
          <w:sz w:val="28"/>
          <w:szCs w:val="28"/>
        </w:rPr>
        <w:t xml:space="preserve">the venture experiences </w:t>
      </w:r>
      <w:r>
        <w:rPr>
          <w:rFonts w:ascii="Arial" w:hAnsi="Arial" w:cs="Arial"/>
          <w:sz w:val="28"/>
          <w:szCs w:val="28"/>
        </w:rPr>
        <w:t xml:space="preserve">losses.  </w:t>
      </w:r>
    </w:p>
    <w:p w:rsidR="00FB5707" w:rsidRPr="00FB5707" w:rsidRDefault="00FB5707" w:rsidP="00FB5707">
      <w:pPr>
        <w:numPr>
          <w:ilvl w:val="1"/>
          <w:numId w:val="17"/>
        </w:numPr>
        <w:rPr>
          <w:rFonts w:ascii="Arial" w:hAnsi="Arial" w:cs="Arial"/>
          <w:bCs/>
          <w:sz w:val="24"/>
          <w:szCs w:val="24"/>
        </w:rPr>
      </w:pPr>
      <w:r>
        <w:rPr>
          <w:rFonts w:ascii="Arial" w:hAnsi="Arial" w:cs="Arial"/>
          <w:sz w:val="28"/>
          <w:szCs w:val="28"/>
        </w:rPr>
        <w:t xml:space="preserve">Payments </w:t>
      </w:r>
      <w:r w:rsidRPr="008D6ED1">
        <w:rPr>
          <w:rFonts w:ascii="Arial" w:hAnsi="Arial" w:cs="Arial"/>
          <w:sz w:val="28"/>
          <w:szCs w:val="28"/>
        </w:rPr>
        <w:t xml:space="preserve">only </w:t>
      </w:r>
      <w:r w:rsidRPr="00ED628D">
        <w:rPr>
          <w:rFonts w:ascii="Arial" w:hAnsi="Arial" w:cs="Arial"/>
          <w:sz w:val="28"/>
          <w:szCs w:val="28"/>
        </w:rPr>
        <w:t xml:space="preserve">due </w:t>
      </w:r>
      <w:r w:rsidR="00ED628D" w:rsidRPr="00ED628D">
        <w:rPr>
          <w:rFonts w:ascii="Arial" w:hAnsi="Arial" w:cs="Arial"/>
          <w:sz w:val="28"/>
          <w:szCs w:val="28"/>
        </w:rPr>
        <w:t xml:space="preserve">to lender </w:t>
      </w:r>
      <w:r w:rsidRPr="00ED628D">
        <w:rPr>
          <w:rFonts w:ascii="Arial" w:hAnsi="Arial" w:cs="Arial"/>
          <w:sz w:val="28"/>
          <w:szCs w:val="28"/>
        </w:rPr>
        <w:t xml:space="preserve">if </w:t>
      </w:r>
      <w:r w:rsidRPr="008D6ED1">
        <w:rPr>
          <w:rFonts w:ascii="Arial" w:hAnsi="Arial" w:cs="Arial"/>
          <w:sz w:val="28"/>
          <w:szCs w:val="28"/>
        </w:rPr>
        <w:t>the business makes money, and are not due if the business does not make money</w:t>
      </w:r>
      <w:r>
        <w:rPr>
          <w:rFonts w:ascii="Arial" w:hAnsi="Arial" w:cs="Arial"/>
          <w:bCs/>
          <w:sz w:val="24"/>
          <w:szCs w:val="24"/>
        </w:rPr>
        <w:t>.</w:t>
      </w:r>
    </w:p>
    <w:p w:rsidR="00FB5707" w:rsidRPr="008D6ED1" w:rsidRDefault="00FB5707" w:rsidP="00FB5707">
      <w:pPr>
        <w:numPr>
          <w:ilvl w:val="1"/>
          <w:numId w:val="17"/>
        </w:numPr>
        <w:rPr>
          <w:rFonts w:ascii="Arial" w:hAnsi="Arial" w:cs="Arial"/>
          <w:bCs/>
          <w:sz w:val="24"/>
          <w:szCs w:val="24"/>
        </w:rPr>
      </w:pPr>
      <w:r w:rsidRPr="008D6ED1">
        <w:rPr>
          <w:rFonts w:ascii="Arial" w:hAnsi="Arial" w:cs="Arial"/>
          <w:sz w:val="28"/>
          <w:szCs w:val="28"/>
        </w:rPr>
        <w:t>There is no fixed obligation of principal or interest payments, similar to those that would be on a mortgage loan, or</w:t>
      </w:r>
    </w:p>
    <w:p w:rsidR="00FB5707" w:rsidRPr="008D6ED1" w:rsidRDefault="00FB5707" w:rsidP="00FB5707">
      <w:pPr>
        <w:numPr>
          <w:ilvl w:val="1"/>
          <w:numId w:val="17"/>
        </w:numPr>
        <w:rPr>
          <w:rFonts w:ascii="Arial" w:hAnsi="Arial" w:cs="Arial"/>
          <w:bCs/>
          <w:sz w:val="24"/>
          <w:szCs w:val="24"/>
        </w:rPr>
      </w:pPr>
      <w:r w:rsidRPr="008D6ED1">
        <w:rPr>
          <w:rFonts w:ascii="Arial" w:hAnsi="Arial" w:cs="Arial"/>
          <w:sz w:val="28"/>
          <w:szCs w:val="28"/>
        </w:rPr>
        <w:t>The debt is convertible into equity.</w:t>
      </w:r>
    </w:p>
    <w:p w:rsidR="00FB5707" w:rsidRDefault="00FB5707" w:rsidP="00FB5707">
      <w:pPr>
        <w:ind w:left="360"/>
        <w:rPr>
          <w:rFonts w:ascii="Arial" w:hAnsi="Arial" w:cs="Arial"/>
          <w:b/>
          <w:bCs/>
          <w:sz w:val="28"/>
          <w:szCs w:val="28"/>
          <w:u w:val="single"/>
        </w:rPr>
      </w:pPr>
    </w:p>
    <w:p w:rsidR="00FB5707" w:rsidRPr="00087E64" w:rsidRDefault="00ED628D" w:rsidP="00087E64">
      <w:pPr>
        <w:pStyle w:val="ListParagraph"/>
        <w:numPr>
          <w:ilvl w:val="0"/>
          <w:numId w:val="22"/>
        </w:numPr>
        <w:rPr>
          <w:rFonts w:ascii="Arial" w:hAnsi="Arial" w:cs="Arial"/>
          <w:b/>
          <w:bCs/>
          <w:sz w:val="28"/>
          <w:szCs w:val="28"/>
          <w:u w:val="single"/>
        </w:rPr>
      </w:pPr>
      <w:r w:rsidRPr="00087E64">
        <w:rPr>
          <w:rFonts w:ascii="Arial" w:hAnsi="Arial" w:cs="Arial"/>
          <w:b/>
          <w:bCs/>
          <w:sz w:val="28"/>
          <w:szCs w:val="28"/>
          <w:u w:val="single"/>
        </w:rPr>
        <w:t xml:space="preserve">When Debt is a </w:t>
      </w:r>
      <w:r w:rsidR="00FB5707" w:rsidRPr="00087E64">
        <w:rPr>
          <w:rFonts w:ascii="Arial" w:hAnsi="Arial" w:cs="Arial"/>
          <w:b/>
          <w:bCs/>
          <w:sz w:val="28"/>
          <w:szCs w:val="28"/>
          <w:u w:val="single"/>
        </w:rPr>
        <w:t xml:space="preserve">Security: </w:t>
      </w:r>
    </w:p>
    <w:p w:rsidR="00FB5707" w:rsidRPr="00CE649D" w:rsidRDefault="00FB5707" w:rsidP="00FB5707">
      <w:pPr>
        <w:numPr>
          <w:ilvl w:val="0"/>
          <w:numId w:val="19"/>
        </w:numPr>
        <w:rPr>
          <w:rFonts w:ascii="Arial" w:hAnsi="Arial" w:cs="Arial"/>
          <w:bCs/>
          <w:sz w:val="28"/>
          <w:szCs w:val="28"/>
        </w:rPr>
      </w:pPr>
      <w:r w:rsidRPr="00CE649D">
        <w:rPr>
          <w:rFonts w:ascii="Arial" w:hAnsi="Arial" w:cs="Arial"/>
          <w:bCs/>
          <w:sz w:val="28"/>
          <w:szCs w:val="28"/>
        </w:rPr>
        <w:t>Shared equity ownership in the property or investment</w:t>
      </w:r>
    </w:p>
    <w:p w:rsidR="00FB5707" w:rsidRPr="00CE649D" w:rsidRDefault="00FB5707" w:rsidP="00FB5707">
      <w:pPr>
        <w:numPr>
          <w:ilvl w:val="0"/>
          <w:numId w:val="19"/>
        </w:numPr>
        <w:rPr>
          <w:rFonts w:ascii="Arial" w:hAnsi="Arial" w:cs="Arial"/>
          <w:bCs/>
          <w:sz w:val="28"/>
          <w:szCs w:val="28"/>
        </w:rPr>
      </w:pPr>
      <w:r w:rsidRPr="00CE649D">
        <w:rPr>
          <w:rFonts w:ascii="Arial" w:hAnsi="Arial" w:cs="Arial"/>
          <w:bCs/>
          <w:sz w:val="28"/>
          <w:szCs w:val="28"/>
        </w:rPr>
        <w:t>Investor owns a percentage or $ value of the LLC or LP or corp.</w:t>
      </w:r>
    </w:p>
    <w:p w:rsidR="00FB5707" w:rsidRPr="00CE649D" w:rsidRDefault="00FB5707" w:rsidP="00FB5707">
      <w:pPr>
        <w:numPr>
          <w:ilvl w:val="1"/>
          <w:numId w:val="19"/>
        </w:numPr>
        <w:rPr>
          <w:rFonts w:ascii="Arial" w:hAnsi="Arial" w:cs="Arial"/>
          <w:bCs/>
          <w:sz w:val="28"/>
          <w:szCs w:val="28"/>
        </w:rPr>
      </w:pPr>
      <w:r w:rsidRPr="00CE649D">
        <w:rPr>
          <w:rFonts w:ascii="Arial" w:hAnsi="Arial" w:cs="Arial"/>
          <w:bCs/>
          <w:sz w:val="28"/>
          <w:szCs w:val="28"/>
        </w:rPr>
        <w:t>Note or Loan Convertible into stock or equity ownership.</w:t>
      </w:r>
    </w:p>
    <w:p w:rsidR="00FB5707" w:rsidRDefault="00FB5707" w:rsidP="00FB5707">
      <w:pPr>
        <w:numPr>
          <w:ilvl w:val="1"/>
          <w:numId w:val="19"/>
        </w:numPr>
        <w:rPr>
          <w:rFonts w:ascii="Arial" w:hAnsi="Arial" w:cs="Arial"/>
          <w:bCs/>
          <w:sz w:val="28"/>
          <w:szCs w:val="28"/>
        </w:rPr>
      </w:pPr>
      <w:r w:rsidRPr="00CE649D">
        <w:rPr>
          <w:rFonts w:ascii="Arial" w:hAnsi="Arial" w:cs="Arial"/>
          <w:bCs/>
          <w:sz w:val="28"/>
          <w:szCs w:val="28"/>
        </w:rPr>
        <w:t xml:space="preserve">Participating Note, or Loan, where borrower’s payments only due, or lender makes more $, if investment makes profits. No fixed </w:t>
      </w:r>
      <w:r w:rsidR="00297E95" w:rsidRPr="00CE649D">
        <w:rPr>
          <w:rFonts w:ascii="Arial" w:hAnsi="Arial" w:cs="Arial"/>
          <w:bCs/>
          <w:sz w:val="28"/>
          <w:szCs w:val="28"/>
        </w:rPr>
        <w:t>P</w:t>
      </w:r>
      <w:r w:rsidR="00297E95">
        <w:rPr>
          <w:rFonts w:ascii="Arial" w:hAnsi="Arial" w:cs="Arial"/>
          <w:bCs/>
          <w:sz w:val="28"/>
          <w:szCs w:val="28"/>
        </w:rPr>
        <w:t xml:space="preserve">rincipal </w:t>
      </w:r>
      <w:r w:rsidR="00297E95" w:rsidRPr="00CE649D">
        <w:rPr>
          <w:rFonts w:ascii="Arial" w:hAnsi="Arial" w:cs="Arial"/>
          <w:bCs/>
          <w:sz w:val="28"/>
          <w:szCs w:val="28"/>
        </w:rPr>
        <w:t>&amp;</w:t>
      </w:r>
      <w:r>
        <w:rPr>
          <w:rFonts w:ascii="Arial" w:hAnsi="Arial" w:cs="Arial"/>
          <w:bCs/>
          <w:sz w:val="28"/>
          <w:szCs w:val="28"/>
        </w:rPr>
        <w:t xml:space="preserve"> </w:t>
      </w:r>
      <w:r w:rsidRPr="00CE649D">
        <w:rPr>
          <w:rFonts w:ascii="Arial" w:hAnsi="Arial" w:cs="Arial"/>
          <w:bCs/>
          <w:sz w:val="28"/>
          <w:szCs w:val="28"/>
        </w:rPr>
        <w:t>I</w:t>
      </w:r>
      <w:r>
        <w:rPr>
          <w:rFonts w:ascii="Arial" w:hAnsi="Arial" w:cs="Arial"/>
          <w:bCs/>
          <w:sz w:val="28"/>
          <w:szCs w:val="28"/>
        </w:rPr>
        <w:t>nterest</w:t>
      </w:r>
      <w:r w:rsidRPr="00CE649D">
        <w:rPr>
          <w:rFonts w:ascii="Arial" w:hAnsi="Arial" w:cs="Arial"/>
          <w:bCs/>
          <w:sz w:val="28"/>
          <w:szCs w:val="28"/>
        </w:rPr>
        <w:t>.</w:t>
      </w:r>
    </w:p>
    <w:p w:rsidR="00ED628D" w:rsidRPr="00CE649D" w:rsidRDefault="00ED628D" w:rsidP="00ED628D">
      <w:pPr>
        <w:ind w:left="1440"/>
        <w:rPr>
          <w:rFonts w:ascii="Arial" w:hAnsi="Arial" w:cs="Arial"/>
          <w:bCs/>
          <w:sz w:val="28"/>
          <w:szCs w:val="28"/>
        </w:rPr>
      </w:pPr>
    </w:p>
    <w:p w:rsidR="00FB5707" w:rsidRPr="00087E64" w:rsidRDefault="00ED628D" w:rsidP="00087E64">
      <w:pPr>
        <w:pStyle w:val="ListParagraph"/>
        <w:numPr>
          <w:ilvl w:val="0"/>
          <w:numId w:val="22"/>
        </w:numPr>
        <w:rPr>
          <w:rFonts w:ascii="Arial" w:hAnsi="Arial" w:cs="Arial"/>
          <w:b/>
          <w:bCs/>
          <w:sz w:val="28"/>
          <w:szCs w:val="28"/>
        </w:rPr>
      </w:pPr>
      <w:r w:rsidRPr="00087E64">
        <w:rPr>
          <w:rFonts w:ascii="Arial" w:hAnsi="Arial" w:cs="Arial"/>
          <w:b/>
          <w:bCs/>
          <w:sz w:val="28"/>
          <w:szCs w:val="28"/>
          <w:u w:val="single"/>
        </w:rPr>
        <w:t>When Debt is Not a Security</w:t>
      </w:r>
      <w:r w:rsidR="00FB5707" w:rsidRPr="00087E64">
        <w:rPr>
          <w:rFonts w:ascii="Arial" w:hAnsi="Arial" w:cs="Arial"/>
          <w:b/>
          <w:bCs/>
          <w:sz w:val="28"/>
          <w:szCs w:val="28"/>
          <w:u w:val="single"/>
        </w:rPr>
        <w:t xml:space="preserve">: </w:t>
      </w:r>
    </w:p>
    <w:p w:rsidR="00FB5707" w:rsidRPr="00CE649D" w:rsidRDefault="00FB5707" w:rsidP="00FB5707">
      <w:pPr>
        <w:numPr>
          <w:ilvl w:val="0"/>
          <w:numId w:val="20"/>
        </w:numPr>
        <w:rPr>
          <w:rFonts w:ascii="Arial" w:hAnsi="Arial" w:cs="Arial"/>
          <w:bCs/>
          <w:sz w:val="28"/>
          <w:szCs w:val="28"/>
        </w:rPr>
      </w:pPr>
      <w:r w:rsidRPr="00CE649D">
        <w:rPr>
          <w:rFonts w:ascii="Arial" w:hAnsi="Arial" w:cs="Arial"/>
          <w:bCs/>
          <w:sz w:val="28"/>
          <w:szCs w:val="28"/>
        </w:rPr>
        <w:t>Debt, Loans, Notes (generally), Borrowing a loan from lenders</w:t>
      </w:r>
    </w:p>
    <w:p w:rsidR="00FB5707" w:rsidRPr="00CE649D" w:rsidRDefault="00FB5707" w:rsidP="00FB5707">
      <w:pPr>
        <w:numPr>
          <w:ilvl w:val="0"/>
          <w:numId w:val="20"/>
        </w:numPr>
        <w:rPr>
          <w:rFonts w:ascii="Arial" w:hAnsi="Arial" w:cs="Arial"/>
          <w:bCs/>
          <w:sz w:val="28"/>
          <w:szCs w:val="28"/>
        </w:rPr>
      </w:pPr>
      <w:r w:rsidRPr="00CE649D">
        <w:rPr>
          <w:rFonts w:ascii="Arial" w:hAnsi="Arial" w:cs="Arial"/>
          <w:bCs/>
          <w:sz w:val="28"/>
          <w:szCs w:val="28"/>
        </w:rPr>
        <w:t>Fixed payments, payment dates &amp; obligation amount</w:t>
      </w:r>
    </w:p>
    <w:p w:rsidR="00FB5707" w:rsidRPr="00CE649D" w:rsidRDefault="00FB5707" w:rsidP="00FB5707">
      <w:pPr>
        <w:numPr>
          <w:ilvl w:val="0"/>
          <w:numId w:val="20"/>
        </w:numPr>
        <w:rPr>
          <w:rFonts w:ascii="Arial" w:hAnsi="Arial" w:cs="Arial"/>
          <w:bCs/>
          <w:sz w:val="28"/>
          <w:szCs w:val="28"/>
        </w:rPr>
      </w:pPr>
      <w:r w:rsidRPr="00CE649D">
        <w:rPr>
          <w:rFonts w:ascii="Arial" w:hAnsi="Arial" w:cs="Arial"/>
          <w:bCs/>
          <w:sz w:val="28"/>
          <w:szCs w:val="28"/>
        </w:rPr>
        <w:t>Payment Not Based on Profits or Loss: Borrower’s payments due even if business becomes financially unsuccessful</w:t>
      </w:r>
    </w:p>
    <w:p w:rsidR="00FB5707" w:rsidRPr="00CE649D" w:rsidRDefault="00FB5707" w:rsidP="00FB5707">
      <w:pPr>
        <w:numPr>
          <w:ilvl w:val="0"/>
          <w:numId w:val="20"/>
        </w:numPr>
        <w:rPr>
          <w:rFonts w:ascii="Arial" w:hAnsi="Arial" w:cs="Arial"/>
          <w:bCs/>
          <w:sz w:val="28"/>
          <w:szCs w:val="28"/>
        </w:rPr>
      </w:pPr>
      <w:r w:rsidRPr="00CE649D">
        <w:rPr>
          <w:rFonts w:ascii="Arial" w:hAnsi="Arial" w:cs="Arial"/>
          <w:bCs/>
          <w:sz w:val="28"/>
          <w:szCs w:val="28"/>
        </w:rPr>
        <w:t>Lender has priority rights over investors in liquidation</w:t>
      </w:r>
    </w:p>
    <w:p w:rsidR="00FB5707" w:rsidRDefault="00FB5707" w:rsidP="00FB5707">
      <w:pPr>
        <w:ind w:left="360"/>
        <w:rPr>
          <w:rFonts w:ascii="Arial" w:hAnsi="Arial" w:cs="Arial"/>
          <w:b/>
          <w:bCs/>
          <w:sz w:val="28"/>
          <w:szCs w:val="28"/>
        </w:rPr>
      </w:pPr>
    </w:p>
    <w:p w:rsidR="00FB5707" w:rsidRPr="00087E64" w:rsidRDefault="00FB5707" w:rsidP="00087E64">
      <w:pPr>
        <w:pStyle w:val="ListParagraph"/>
        <w:numPr>
          <w:ilvl w:val="0"/>
          <w:numId w:val="22"/>
        </w:numPr>
        <w:rPr>
          <w:rFonts w:ascii="Arial" w:hAnsi="Arial" w:cs="Arial"/>
          <w:b/>
          <w:bCs/>
          <w:sz w:val="28"/>
          <w:szCs w:val="28"/>
        </w:rPr>
      </w:pPr>
      <w:r w:rsidRPr="00087E64">
        <w:rPr>
          <w:rFonts w:ascii="Arial" w:hAnsi="Arial" w:cs="Arial"/>
          <w:b/>
          <w:bCs/>
          <w:i/>
          <w:iCs/>
          <w:sz w:val="28"/>
          <w:szCs w:val="28"/>
          <w:u w:val="single"/>
        </w:rPr>
        <w:t xml:space="preserve">Borrowing </w:t>
      </w:r>
      <w:r w:rsidRPr="00087E64">
        <w:rPr>
          <w:rFonts w:ascii="Arial" w:hAnsi="Arial" w:cs="Arial"/>
          <w:b/>
          <w:bCs/>
          <w:i/>
          <w:iCs/>
          <w:sz w:val="28"/>
          <w:szCs w:val="28"/>
          <w:highlight w:val="yellow"/>
          <w:u w:val="single"/>
        </w:rPr>
        <w:t>Debt vs. Raising Investor Equity</w:t>
      </w:r>
      <w:r w:rsidRPr="00087E64">
        <w:rPr>
          <w:rFonts w:ascii="Arial" w:hAnsi="Arial" w:cs="Arial"/>
          <w:b/>
          <w:bCs/>
          <w:i/>
          <w:iCs/>
          <w:sz w:val="28"/>
          <w:szCs w:val="28"/>
          <w:u w:val="single"/>
        </w:rPr>
        <w:t xml:space="preserve"> – Pros &amp; Cons</w:t>
      </w:r>
    </w:p>
    <w:p w:rsidR="00856F6A" w:rsidRPr="00CE649D" w:rsidRDefault="00856F6A" w:rsidP="00856F6A">
      <w:pPr>
        <w:numPr>
          <w:ilvl w:val="0"/>
          <w:numId w:val="21"/>
        </w:numPr>
        <w:rPr>
          <w:rFonts w:ascii="Arial" w:hAnsi="Arial" w:cs="Arial"/>
          <w:bCs/>
          <w:sz w:val="28"/>
          <w:szCs w:val="28"/>
        </w:rPr>
      </w:pPr>
      <w:r w:rsidRPr="00CE649D">
        <w:rPr>
          <w:rFonts w:ascii="Arial" w:hAnsi="Arial" w:cs="Arial"/>
          <w:bCs/>
          <w:sz w:val="28"/>
          <w:szCs w:val="28"/>
        </w:rPr>
        <w:t>Lenders easier to find</w:t>
      </w:r>
      <w:r>
        <w:rPr>
          <w:rFonts w:ascii="Arial" w:hAnsi="Arial" w:cs="Arial"/>
          <w:bCs/>
          <w:sz w:val="28"/>
          <w:szCs w:val="28"/>
        </w:rPr>
        <w:t xml:space="preserve"> than investors, because lender’s debt has more security than investor’s equity.</w:t>
      </w:r>
    </w:p>
    <w:p w:rsidR="00FB5707" w:rsidRPr="00CE649D" w:rsidRDefault="00FB5707" w:rsidP="00FB5707">
      <w:pPr>
        <w:numPr>
          <w:ilvl w:val="0"/>
          <w:numId w:val="21"/>
        </w:numPr>
        <w:rPr>
          <w:rFonts w:ascii="Arial" w:hAnsi="Arial" w:cs="Arial"/>
          <w:bCs/>
          <w:sz w:val="28"/>
          <w:szCs w:val="28"/>
        </w:rPr>
      </w:pPr>
      <w:r w:rsidRPr="00CE649D">
        <w:rPr>
          <w:rFonts w:ascii="Arial" w:hAnsi="Arial" w:cs="Arial"/>
          <w:bCs/>
          <w:sz w:val="28"/>
          <w:szCs w:val="28"/>
        </w:rPr>
        <w:lastRenderedPageBreak/>
        <w:t>Debt faster to negotiate and close.</w:t>
      </w:r>
    </w:p>
    <w:p w:rsidR="00FB5707" w:rsidRPr="00CE649D" w:rsidRDefault="00FB5707" w:rsidP="00FB5707">
      <w:pPr>
        <w:numPr>
          <w:ilvl w:val="0"/>
          <w:numId w:val="21"/>
        </w:numPr>
        <w:rPr>
          <w:rFonts w:ascii="Arial" w:hAnsi="Arial" w:cs="Arial"/>
          <w:bCs/>
          <w:sz w:val="28"/>
          <w:szCs w:val="28"/>
        </w:rPr>
      </w:pPr>
      <w:r w:rsidRPr="00CE649D">
        <w:rPr>
          <w:rFonts w:ascii="Arial" w:hAnsi="Arial" w:cs="Arial"/>
          <w:bCs/>
          <w:sz w:val="28"/>
          <w:szCs w:val="28"/>
        </w:rPr>
        <w:t>Debt less costly than equity in a few ways.</w:t>
      </w:r>
    </w:p>
    <w:p w:rsidR="00FB5707" w:rsidRPr="00CE649D" w:rsidRDefault="00ED628D" w:rsidP="00FB5707">
      <w:pPr>
        <w:numPr>
          <w:ilvl w:val="1"/>
          <w:numId w:val="21"/>
        </w:numPr>
        <w:rPr>
          <w:rFonts w:ascii="Arial" w:hAnsi="Arial" w:cs="Arial"/>
          <w:bCs/>
          <w:sz w:val="28"/>
          <w:szCs w:val="28"/>
        </w:rPr>
      </w:pPr>
      <w:r>
        <w:rPr>
          <w:rFonts w:ascii="Arial" w:hAnsi="Arial" w:cs="Arial"/>
          <w:bCs/>
          <w:sz w:val="28"/>
          <w:szCs w:val="28"/>
        </w:rPr>
        <w:t>S</w:t>
      </w:r>
      <w:r w:rsidRPr="00CE649D">
        <w:rPr>
          <w:rFonts w:ascii="Arial" w:hAnsi="Arial" w:cs="Arial"/>
          <w:bCs/>
          <w:sz w:val="28"/>
          <w:szCs w:val="28"/>
        </w:rPr>
        <w:t xml:space="preserve">ecurities </w:t>
      </w:r>
      <w:r>
        <w:rPr>
          <w:rFonts w:ascii="Arial" w:hAnsi="Arial" w:cs="Arial"/>
          <w:bCs/>
          <w:sz w:val="28"/>
          <w:szCs w:val="28"/>
        </w:rPr>
        <w:t xml:space="preserve">law </w:t>
      </w:r>
      <w:r w:rsidRPr="00CE649D">
        <w:rPr>
          <w:rFonts w:ascii="Arial" w:hAnsi="Arial" w:cs="Arial"/>
          <w:bCs/>
          <w:sz w:val="28"/>
          <w:szCs w:val="28"/>
        </w:rPr>
        <w:t>compl</w:t>
      </w:r>
      <w:r>
        <w:rPr>
          <w:rFonts w:ascii="Arial" w:hAnsi="Arial" w:cs="Arial"/>
          <w:bCs/>
          <w:sz w:val="28"/>
          <w:szCs w:val="28"/>
        </w:rPr>
        <w:t xml:space="preserve">iance costs are very expensive. </w:t>
      </w:r>
      <w:r w:rsidR="00FB5707" w:rsidRPr="00CE649D">
        <w:rPr>
          <w:rFonts w:ascii="Arial" w:hAnsi="Arial" w:cs="Arial"/>
          <w:bCs/>
          <w:sz w:val="28"/>
          <w:szCs w:val="28"/>
        </w:rPr>
        <w:t>Equity (Investor money) more expensive than debt</w:t>
      </w:r>
      <w:r>
        <w:rPr>
          <w:rFonts w:ascii="Arial" w:hAnsi="Arial" w:cs="Arial"/>
          <w:bCs/>
          <w:sz w:val="28"/>
          <w:szCs w:val="28"/>
        </w:rPr>
        <w:t xml:space="preserve">. </w:t>
      </w:r>
      <w:r w:rsidR="00FB5707">
        <w:rPr>
          <w:rFonts w:ascii="Arial" w:hAnsi="Arial" w:cs="Arial"/>
          <w:bCs/>
          <w:sz w:val="28"/>
          <w:szCs w:val="28"/>
        </w:rPr>
        <w:t xml:space="preserve">Deal must be large to </w:t>
      </w:r>
      <w:r w:rsidR="007A25D4">
        <w:rPr>
          <w:rFonts w:ascii="Arial" w:hAnsi="Arial" w:cs="Arial"/>
          <w:bCs/>
          <w:sz w:val="28"/>
          <w:szCs w:val="28"/>
        </w:rPr>
        <w:t xml:space="preserve">be </w:t>
      </w:r>
      <w:r w:rsidR="007A25D4" w:rsidRPr="00CE649D">
        <w:rPr>
          <w:rFonts w:ascii="Arial" w:hAnsi="Arial" w:cs="Arial"/>
          <w:bCs/>
          <w:sz w:val="28"/>
          <w:szCs w:val="28"/>
        </w:rPr>
        <w:t>worth</w:t>
      </w:r>
      <w:r w:rsidR="00FB5707" w:rsidRPr="00CE649D">
        <w:rPr>
          <w:rFonts w:ascii="Arial" w:hAnsi="Arial" w:cs="Arial"/>
          <w:bCs/>
          <w:sz w:val="28"/>
          <w:szCs w:val="28"/>
        </w:rPr>
        <w:t xml:space="preserve"> </w:t>
      </w:r>
      <w:r>
        <w:rPr>
          <w:rFonts w:ascii="Arial" w:hAnsi="Arial" w:cs="Arial"/>
          <w:bCs/>
          <w:sz w:val="28"/>
          <w:szCs w:val="28"/>
        </w:rPr>
        <w:t xml:space="preserve">securities law compliance </w:t>
      </w:r>
      <w:r w:rsidR="00FB5707" w:rsidRPr="00CE649D">
        <w:rPr>
          <w:rFonts w:ascii="Arial" w:hAnsi="Arial" w:cs="Arial"/>
          <w:bCs/>
          <w:sz w:val="28"/>
          <w:szCs w:val="28"/>
        </w:rPr>
        <w:t>cost</w:t>
      </w:r>
      <w:r>
        <w:rPr>
          <w:rFonts w:ascii="Arial" w:hAnsi="Arial" w:cs="Arial"/>
          <w:bCs/>
          <w:sz w:val="28"/>
          <w:szCs w:val="28"/>
        </w:rPr>
        <w:t>.</w:t>
      </w:r>
    </w:p>
    <w:p w:rsidR="00FB5707" w:rsidRPr="00CE649D" w:rsidRDefault="00FB5707" w:rsidP="00FB5707">
      <w:pPr>
        <w:numPr>
          <w:ilvl w:val="1"/>
          <w:numId w:val="21"/>
        </w:numPr>
        <w:rPr>
          <w:rFonts w:ascii="Arial" w:hAnsi="Arial" w:cs="Arial"/>
          <w:bCs/>
          <w:sz w:val="28"/>
          <w:szCs w:val="28"/>
        </w:rPr>
      </w:pPr>
      <w:r w:rsidRPr="00CE649D">
        <w:rPr>
          <w:rFonts w:ascii="Arial" w:hAnsi="Arial" w:cs="Arial"/>
          <w:bCs/>
          <w:sz w:val="28"/>
          <w:szCs w:val="28"/>
        </w:rPr>
        <w:t xml:space="preserve">Equity: </w:t>
      </w:r>
      <w:r w:rsidR="00ED628D">
        <w:rPr>
          <w:rFonts w:ascii="Arial" w:hAnsi="Arial" w:cs="Arial"/>
          <w:bCs/>
          <w:sz w:val="28"/>
          <w:szCs w:val="28"/>
        </w:rPr>
        <w:t>Founders</w:t>
      </w:r>
      <w:r w:rsidRPr="00CE649D">
        <w:rPr>
          <w:rFonts w:ascii="Arial" w:hAnsi="Arial" w:cs="Arial"/>
          <w:bCs/>
          <w:sz w:val="28"/>
          <w:szCs w:val="28"/>
        </w:rPr>
        <w:t xml:space="preserve"> give up a piece of the company</w:t>
      </w:r>
    </w:p>
    <w:p w:rsidR="00FB5707" w:rsidRPr="00CE649D" w:rsidRDefault="00FB5707" w:rsidP="00FB5707">
      <w:pPr>
        <w:numPr>
          <w:ilvl w:val="0"/>
          <w:numId w:val="21"/>
        </w:numPr>
        <w:rPr>
          <w:rFonts w:ascii="Arial" w:hAnsi="Arial" w:cs="Arial"/>
          <w:bCs/>
          <w:sz w:val="28"/>
          <w:szCs w:val="28"/>
        </w:rPr>
      </w:pPr>
      <w:r w:rsidRPr="00CE649D">
        <w:rPr>
          <w:rFonts w:ascii="Arial" w:hAnsi="Arial" w:cs="Arial"/>
          <w:bCs/>
          <w:sz w:val="28"/>
          <w:szCs w:val="28"/>
        </w:rPr>
        <w:t>Investors share fully in profits &amp; losses and only get paid if there are profits; while lenders get paid regardless of profits &amp; losses.</w:t>
      </w:r>
    </w:p>
    <w:p w:rsidR="00FB5707" w:rsidRPr="00CE649D" w:rsidRDefault="00FB5707" w:rsidP="00FB5707">
      <w:pPr>
        <w:numPr>
          <w:ilvl w:val="0"/>
          <w:numId w:val="21"/>
        </w:numPr>
        <w:rPr>
          <w:rFonts w:ascii="Arial" w:hAnsi="Arial" w:cs="Arial"/>
          <w:bCs/>
          <w:sz w:val="28"/>
          <w:szCs w:val="28"/>
        </w:rPr>
      </w:pPr>
      <w:r w:rsidRPr="00CE649D">
        <w:rPr>
          <w:rFonts w:ascii="Arial" w:hAnsi="Arial" w:cs="Arial"/>
          <w:bCs/>
          <w:sz w:val="28"/>
          <w:szCs w:val="28"/>
        </w:rPr>
        <w:t>Lenders often prefer debt because of lender priority in liquidation or dissolution.</w:t>
      </w:r>
    </w:p>
    <w:p w:rsidR="00FB5707" w:rsidRPr="008F082E" w:rsidRDefault="00FB5707" w:rsidP="00B70D92">
      <w:pPr>
        <w:rPr>
          <w:rFonts w:ascii="Arial" w:hAnsi="Arial" w:cs="Arial"/>
          <w:b/>
          <w:bCs/>
          <w:sz w:val="28"/>
          <w:szCs w:val="28"/>
        </w:rPr>
      </w:pPr>
    </w:p>
    <w:p w:rsidR="001C5055" w:rsidRPr="00087E64" w:rsidRDefault="001C5055" w:rsidP="00087E64">
      <w:pPr>
        <w:pStyle w:val="ListParagraph"/>
        <w:numPr>
          <w:ilvl w:val="0"/>
          <w:numId w:val="22"/>
        </w:numPr>
        <w:rPr>
          <w:rFonts w:ascii="Arial" w:hAnsi="Arial" w:cs="Arial"/>
          <w:b/>
          <w:bCs/>
          <w:i/>
          <w:sz w:val="28"/>
          <w:szCs w:val="28"/>
          <w:u w:val="single"/>
        </w:rPr>
      </w:pPr>
      <w:r w:rsidRPr="00087E64">
        <w:rPr>
          <w:rFonts w:ascii="Arial" w:hAnsi="Arial" w:cs="Arial"/>
          <w:b/>
          <w:bCs/>
          <w:i/>
          <w:sz w:val="28"/>
          <w:szCs w:val="28"/>
          <w:u w:val="single"/>
        </w:rPr>
        <w:t xml:space="preserve">Equity </w:t>
      </w:r>
      <w:r w:rsidR="00812EEC">
        <w:rPr>
          <w:rFonts w:ascii="Arial" w:hAnsi="Arial" w:cs="Arial"/>
          <w:b/>
          <w:bCs/>
          <w:i/>
          <w:sz w:val="28"/>
          <w:szCs w:val="28"/>
          <w:u w:val="single"/>
        </w:rPr>
        <w:t>A</w:t>
      </w:r>
      <w:r w:rsidRPr="00087E64">
        <w:rPr>
          <w:rFonts w:ascii="Arial" w:hAnsi="Arial" w:cs="Arial"/>
          <w:b/>
          <w:bCs/>
          <w:i/>
          <w:sz w:val="28"/>
          <w:szCs w:val="28"/>
          <w:u w:val="single"/>
        </w:rPr>
        <w:t>dvantages over Debt:</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 xml:space="preserve">If equity deal crashes, you are </w:t>
      </w:r>
      <w:r w:rsidRPr="008F082E">
        <w:rPr>
          <w:rFonts w:ascii="Arial" w:hAnsi="Arial" w:cs="Arial"/>
          <w:b/>
          <w:sz w:val="28"/>
          <w:szCs w:val="28"/>
        </w:rPr>
        <w:t>not personally liable</w:t>
      </w:r>
      <w:r w:rsidRPr="008F082E">
        <w:rPr>
          <w:rFonts w:ascii="Arial" w:hAnsi="Arial" w:cs="Arial"/>
          <w:sz w:val="28"/>
          <w:szCs w:val="28"/>
        </w:rPr>
        <w:t xml:space="preserve"> (However, you </w:t>
      </w:r>
      <w:r w:rsidRPr="008F082E">
        <w:rPr>
          <w:rFonts w:ascii="Arial" w:hAnsi="Arial" w:cs="Arial"/>
          <w:b/>
          <w:i/>
          <w:sz w:val="28"/>
          <w:szCs w:val="28"/>
        </w:rPr>
        <w:t xml:space="preserve">are personally </w:t>
      </w:r>
      <w:r w:rsidRPr="008F082E">
        <w:rPr>
          <w:rFonts w:ascii="Arial" w:hAnsi="Arial" w:cs="Arial"/>
          <w:sz w:val="28"/>
          <w:szCs w:val="28"/>
        </w:rPr>
        <w:t>liable in equity raise, if you have in any way, mislead investors or misstated any fact, or even a shade of meaning in the disclosure, and they sue you in a securities fraud lawsuit)</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 xml:space="preserve">Equity Broadens the company’s horizons because decisions will now be made by “committee” of investors and larger board, rather than narrower decision factors determined by bank loan officer and you and your small, closely held board. </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Access to capital not based on loan-to-value, or personal collateral available for security, especially attractive for early stage companies who don’t qualify for equity.</w:t>
      </w:r>
    </w:p>
    <w:p w:rsidR="001C5055" w:rsidRPr="008F082E" w:rsidRDefault="001C5055" w:rsidP="00B70D92">
      <w:pPr>
        <w:numPr>
          <w:ilvl w:val="0"/>
          <w:numId w:val="14"/>
        </w:numPr>
        <w:rPr>
          <w:sz w:val="28"/>
          <w:szCs w:val="28"/>
        </w:rPr>
      </w:pPr>
      <w:r w:rsidRPr="008F082E">
        <w:rPr>
          <w:rFonts w:ascii="Arial" w:hAnsi="Arial" w:cs="Arial"/>
          <w:sz w:val="28"/>
          <w:szCs w:val="28"/>
        </w:rPr>
        <w:t>Investors share fully in your losses (and profits!)</w:t>
      </w:r>
    </w:p>
    <w:p w:rsidR="001C5055" w:rsidRPr="008F082E" w:rsidRDefault="001C5055" w:rsidP="00A74F7D">
      <w:pPr>
        <w:rPr>
          <w:rFonts w:ascii="Arial" w:hAnsi="Arial" w:cs="Arial"/>
          <w:b/>
          <w:bCs/>
          <w:i/>
          <w:sz w:val="28"/>
          <w:szCs w:val="28"/>
          <w:u w:val="single"/>
        </w:rPr>
      </w:pPr>
    </w:p>
    <w:p w:rsidR="001C5055" w:rsidRPr="008F082E" w:rsidRDefault="001C5055" w:rsidP="00A74F7D">
      <w:pPr>
        <w:rPr>
          <w:rFonts w:ascii="Arial" w:hAnsi="Arial" w:cs="Arial"/>
          <w:b/>
          <w:sz w:val="28"/>
          <w:szCs w:val="28"/>
          <w:u w:val="single"/>
        </w:rPr>
      </w:pPr>
    </w:p>
    <w:p w:rsidR="001C5055" w:rsidRPr="00FB5707" w:rsidRDefault="00087E64" w:rsidP="00FB5707">
      <w:pPr>
        <w:pStyle w:val="ListParagraph"/>
        <w:numPr>
          <w:ilvl w:val="0"/>
          <w:numId w:val="17"/>
        </w:numPr>
        <w:rPr>
          <w:rFonts w:ascii="Arial" w:hAnsi="Arial" w:cs="Arial"/>
          <w:b/>
          <w:bCs/>
          <w:i/>
          <w:sz w:val="28"/>
          <w:szCs w:val="28"/>
          <w:u w:val="single"/>
        </w:rPr>
      </w:pPr>
      <w:r>
        <w:rPr>
          <w:rFonts w:ascii="Arial" w:hAnsi="Arial" w:cs="Arial"/>
          <w:b/>
          <w:i/>
          <w:sz w:val="28"/>
          <w:szCs w:val="28"/>
          <w:highlight w:val="yellow"/>
          <w:u w:val="single"/>
        </w:rPr>
        <w:t>Securities</w:t>
      </w:r>
      <w:r w:rsidR="001C5055" w:rsidRPr="00FC1C40">
        <w:rPr>
          <w:rFonts w:ascii="Arial" w:hAnsi="Arial" w:cs="Arial"/>
          <w:b/>
          <w:i/>
          <w:sz w:val="28"/>
          <w:szCs w:val="28"/>
          <w:highlight w:val="yellow"/>
          <w:u w:val="single"/>
        </w:rPr>
        <w:t xml:space="preserve"> Laws</w:t>
      </w:r>
      <w:r>
        <w:rPr>
          <w:rFonts w:ascii="Arial" w:hAnsi="Arial" w:cs="Arial"/>
          <w:b/>
          <w:i/>
          <w:sz w:val="28"/>
          <w:szCs w:val="28"/>
          <w:u w:val="single"/>
        </w:rPr>
        <w:t xml:space="preserve"> Apply if Investors Buying a Security: </w:t>
      </w:r>
      <w:r w:rsidRPr="00587DB3">
        <w:rPr>
          <w:rFonts w:ascii="Arial" w:hAnsi="Arial" w:cs="Arial"/>
          <w:b/>
          <w:bCs/>
          <w:i/>
          <w:sz w:val="28"/>
          <w:szCs w:val="28"/>
          <w:highlight w:val="yellow"/>
        </w:rPr>
        <w:t>If the Investment is a Security, then Registration or</w:t>
      </w:r>
      <w:r w:rsidRPr="00587DB3">
        <w:rPr>
          <w:rFonts w:ascii="Arial" w:hAnsi="Arial" w:cs="Arial"/>
          <w:b/>
          <w:bCs/>
          <w:sz w:val="28"/>
          <w:szCs w:val="28"/>
          <w:highlight w:val="yellow"/>
        </w:rPr>
        <w:t xml:space="preserve"> exemption is required.</w:t>
      </w:r>
    </w:p>
    <w:p w:rsidR="001C5055" w:rsidRPr="008F082E" w:rsidRDefault="001C5055" w:rsidP="005B0A83">
      <w:pPr>
        <w:ind w:left="360"/>
        <w:rPr>
          <w:rFonts w:ascii="Arial" w:hAnsi="Arial" w:cs="Arial"/>
          <w:bCs/>
          <w:sz w:val="24"/>
          <w:szCs w:val="24"/>
        </w:rPr>
      </w:pPr>
    </w:p>
    <w:p w:rsidR="001C5055" w:rsidRPr="008F082E" w:rsidRDefault="001C5055" w:rsidP="00A74F7D">
      <w:pPr>
        <w:numPr>
          <w:ilvl w:val="0"/>
          <w:numId w:val="5"/>
        </w:numPr>
        <w:rPr>
          <w:rFonts w:ascii="Arial" w:hAnsi="Arial" w:cs="Arial"/>
          <w:b/>
          <w:bCs/>
          <w:sz w:val="28"/>
          <w:szCs w:val="28"/>
        </w:rPr>
      </w:pPr>
      <w:r w:rsidRPr="008F082E">
        <w:rPr>
          <w:rFonts w:ascii="Arial" w:hAnsi="Arial" w:cs="Arial"/>
          <w:b/>
          <w:bCs/>
          <w:sz w:val="28"/>
          <w:szCs w:val="28"/>
        </w:rPr>
        <w:t>If a security</w:t>
      </w:r>
      <w:r w:rsidR="00087E64">
        <w:rPr>
          <w:rFonts w:ascii="Arial" w:hAnsi="Arial" w:cs="Arial"/>
          <w:b/>
          <w:bCs/>
          <w:sz w:val="28"/>
          <w:szCs w:val="28"/>
        </w:rPr>
        <w:t xml:space="preserve"> is to be issued</w:t>
      </w:r>
      <w:r w:rsidRPr="008F082E">
        <w:rPr>
          <w:rFonts w:ascii="Arial" w:hAnsi="Arial" w:cs="Arial"/>
          <w:b/>
          <w:bCs/>
          <w:sz w:val="28"/>
          <w:szCs w:val="28"/>
        </w:rPr>
        <w:t xml:space="preserve">, then registration or exemption </w:t>
      </w:r>
      <w:r w:rsidR="00087E64">
        <w:rPr>
          <w:rFonts w:ascii="Arial" w:hAnsi="Arial" w:cs="Arial"/>
          <w:b/>
          <w:bCs/>
          <w:sz w:val="28"/>
          <w:szCs w:val="28"/>
        </w:rPr>
        <w:t xml:space="preserve">is </w:t>
      </w:r>
      <w:r w:rsidRPr="008F082E">
        <w:rPr>
          <w:rFonts w:ascii="Arial" w:hAnsi="Arial" w:cs="Arial"/>
          <w:b/>
          <w:bCs/>
          <w:sz w:val="28"/>
          <w:szCs w:val="28"/>
        </w:rPr>
        <w:t>required.</w:t>
      </w:r>
    </w:p>
    <w:p w:rsidR="001C5055" w:rsidRPr="00087E64" w:rsidRDefault="001C5055" w:rsidP="00514FF0">
      <w:pPr>
        <w:numPr>
          <w:ilvl w:val="0"/>
          <w:numId w:val="5"/>
        </w:numPr>
        <w:rPr>
          <w:rFonts w:ascii="Arial" w:hAnsi="Arial" w:cs="Arial"/>
          <w:b/>
          <w:bCs/>
          <w:sz w:val="28"/>
          <w:szCs w:val="28"/>
        </w:rPr>
      </w:pPr>
      <w:r w:rsidRPr="008F082E">
        <w:rPr>
          <w:rFonts w:ascii="Arial" w:hAnsi="Arial" w:cs="Arial"/>
          <w:b/>
          <w:bCs/>
          <w:sz w:val="28"/>
          <w:szCs w:val="28"/>
        </w:rPr>
        <w:t xml:space="preserve">Key to </w:t>
      </w:r>
      <w:r w:rsidRPr="00587DB3">
        <w:rPr>
          <w:rFonts w:ascii="Arial" w:hAnsi="Arial" w:cs="Arial"/>
          <w:b/>
          <w:bCs/>
          <w:sz w:val="28"/>
          <w:szCs w:val="28"/>
          <w:u w:val="single"/>
        </w:rPr>
        <w:t>find</w:t>
      </w:r>
      <w:r w:rsidR="00587DB3" w:rsidRPr="00587DB3">
        <w:rPr>
          <w:rFonts w:ascii="Arial" w:hAnsi="Arial" w:cs="Arial"/>
          <w:b/>
          <w:bCs/>
          <w:sz w:val="28"/>
          <w:szCs w:val="28"/>
          <w:u w:val="single"/>
        </w:rPr>
        <w:t>, and comply with</w:t>
      </w:r>
      <w:r w:rsidR="00587DB3">
        <w:rPr>
          <w:rFonts w:ascii="Arial" w:hAnsi="Arial" w:cs="Arial"/>
          <w:b/>
          <w:bCs/>
          <w:sz w:val="28"/>
          <w:szCs w:val="28"/>
        </w:rPr>
        <w:t>,</w:t>
      </w:r>
      <w:r w:rsidRPr="008F082E">
        <w:rPr>
          <w:rFonts w:ascii="Arial" w:hAnsi="Arial" w:cs="Arial"/>
          <w:b/>
          <w:bCs/>
          <w:sz w:val="28"/>
          <w:szCs w:val="28"/>
        </w:rPr>
        <w:t xml:space="preserve"> exemptions from registration.</w:t>
      </w:r>
      <w:r w:rsidR="00087E64">
        <w:rPr>
          <w:rFonts w:ascii="Arial" w:hAnsi="Arial" w:cs="Arial"/>
          <w:b/>
          <w:bCs/>
          <w:sz w:val="28"/>
          <w:szCs w:val="28"/>
        </w:rPr>
        <w:t xml:space="preserve"> </w:t>
      </w:r>
      <w:r w:rsidR="00087E64" w:rsidRPr="0023479B">
        <w:rPr>
          <w:rFonts w:ascii="Arial" w:hAnsi="Arial" w:cs="Arial"/>
          <w:bCs/>
          <w:sz w:val="28"/>
          <w:szCs w:val="28"/>
        </w:rPr>
        <w:t>4(2) or Reg</w:t>
      </w:r>
      <w:r w:rsidR="00087E64">
        <w:rPr>
          <w:rFonts w:ascii="Arial" w:hAnsi="Arial" w:cs="Arial"/>
          <w:bCs/>
          <w:sz w:val="28"/>
          <w:szCs w:val="28"/>
        </w:rPr>
        <w:t>ulation</w:t>
      </w:r>
      <w:r w:rsidR="00087E64" w:rsidRPr="0023479B">
        <w:rPr>
          <w:rFonts w:ascii="Arial" w:hAnsi="Arial" w:cs="Arial"/>
          <w:bCs/>
          <w:sz w:val="28"/>
          <w:szCs w:val="28"/>
        </w:rPr>
        <w:t xml:space="preserve"> D</w:t>
      </w:r>
      <w:r w:rsidR="00856F6A">
        <w:rPr>
          <w:rFonts w:ascii="Arial" w:hAnsi="Arial" w:cs="Arial"/>
          <w:bCs/>
          <w:sz w:val="28"/>
          <w:szCs w:val="28"/>
        </w:rPr>
        <w:t xml:space="preserve"> 506(b)</w:t>
      </w:r>
      <w:r w:rsidR="00812EEC">
        <w:rPr>
          <w:rFonts w:ascii="Arial" w:hAnsi="Arial" w:cs="Arial"/>
          <w:bCs/>
          <w:sz w:val="28"/>
          <w:szCs w:val="28"/>
        </w:rPr>
        <w:t xml:space="preserve"> or 506(c)</w:t>
      </w:r>
      <w:r w:rsidR="00087E64">
        <w:rPr>
          <w:rFonts w:ascii="Arial" w:hAnsi="Arial" w:cs="Arial"/>
          <w:bCs/>
          <w:sz w:val="28"/>
          <w:szCs w:val="28"/>
        </w:rPr>
        <w:t>.</w:t>
      </w:r>
    </w:p>
    <w:p w:rsidR="00087E64" w:rsidRPr="00087E64" w:rsidRDefault="00087E64" w:rsidP="00087E64">
      <w:pPr>
        <w:numPr>
          <w:ilvl w:val="0"/>
          <w:numId w:val="5"/>
        </w:numPr>
        <w:rPr>
          <w:rFonts w:ascii="Arial" w:hAnsi="Arial" w:cs="Arial"/>
          <w:bCs/>
          <w:sz w:val="28"/>
          <w:szCs w:val="28"/>
        </w:rPr>
      </w:pPr>
      <w:r w:rsidRPr="00CE649D">
        <w:rPr>
          <w:rFonts w:ascii="Arial" w:hAnsi="Arial" w:cs="Arial"/>
          <w:bCs/>
          <w:sz w:val="28"/>
          <w:szCs w:val="28"/>
        </w:rPr>
        <w:t>Registration exemptions typically require a notice filing, even in very small deal.</w:t>
      </w:r>
      <w:r>
        <w:rPr>
          <w:rFonts w:ascii="Arial" w:hAnsi="Arial" w:cs="Arial"/>
          <w:bCs/>
          <w:sz w:val="28"/>
          <w:szCs w:val="28"/>
        </w:rPr>
        <w:t xml:space="preserve"> Registration exemptions in states most always require notice filing or separate state registration.</w:t>
      </w:r>
    </w:p>
    <w:p w:rsidR="00087E64" w:rsidRPr="00587DB3" w:rsidRDefault="00087E64" w:rsidP="00587DB3">
      <w:pPr>
        <w:numPr>
          <w:ilvl w:val="0"/>
          <w:numId w:val="5"/>
        </w:numPr>
        <w:rPr>
          <w:rFonts w:ascii="Arial" w:hAnsi="Arial" w:cs="Arial"/>
          <w:bCs/>
          <w:sz w:val="24"/>
          <w:szCs w:val="24"/>
        </w:rPr>
      </w:pPr>
      <w:r w:rsidRPr="00812EEC">
        <w:rPr>
          <w:rFonts w:ascii="Arial" w:hAnsi="Arial" w:cs="Arial"/>
          <w:b/>
          <w:bCs/>
          <w:sz w:val="28"/>
          <w:szCs w:val="28"/>
          <w:highlight w:val="yellow"/>
        </w:rPr>
        <w:t xml:space="preserve">However, there are </w:t>
      </w:r>
      <w:r w:rsidRPr="00812EEC">
        <w:rPr>
          <w:rFonts w:ascii="Arial" w:hAnsi="Arial" w:cs="Arial"/>
          <w:b/>
          <w:bCs/>
          <w:i/>
          <w:sz w:val="28"/>
          <w:szCs w:val="28"/>
          <w:highlight w:val="yellow"/>
        </w:rPr>
        <w:t>no exemptions from Disclosure</w:t>
      </w:r>
      <w:r w:rsidRPr="00812EEC">
        <w:rPr>
          <w:rFonts w:ascii="Arial" w:hAnsi="Arial" w:cs="Arial"/>
          <w:bCs/>
          <w:sz w:val="28"/>
          <w:szCs w:val="28"/>
          <w:highlight w:val="yellow"/>
        </w:rPr>
        <w:t>!</w:t>
      </w:r>
      <w:r w:rsidRPr="0023479B">
        <w:rPr>
          <w:rFonts w:ascii="Arial" w:hAnsi="Arial" w:cs="Arial"/>
          <w:bCs/>
          <w:sz w:val="28"/>
          <w:szCs w:val="28"/>
        </w:rPr>
        <w:t xml:space="preserve">  Disclosure method required, either need PPM / Offering Memo, or abbreviated version of them in a securities law-compliance executive summary or securities law compliant business plan.</w:t>
      </w:r>
      <w:r>
        <w:rPr>
          <w:rFonts w:ascii="Arial" w:hAnsi="Arial" w:cs="Arial"/>
          <w:bCs/>
          <w:sz w:val="28"/>
          <w:szCs w:val="28"/>
        </w:rPr>
        <w:t xml:space="preserve"> </w:t>
      </w:r>
      <w:r w:rsidR="00587DB3">
        <w:rPr>
          <w:rFonts w:ascii="Arial" w:hAnsi="Arial" w:cs="Arial"/>
          <w:bCs/>
          <w:sz w:val="28"/>
          <w:szCs w:val="28"/>
        </w:rPr>
        <w:t xml:space="preserve"> </w:t>
      </w:r>
      <w:r w:rsidR="00587DB3">
        <w:rPr>
          <w:rFonts w:ascii="Arial" w:hAnsi="Arial" w:cs="Arial"/>
          <w:b/>
          <w:bCs/>
          <w:i/>
          <w:sz w:val="28"/>
          <w:szCs w:val="28"/>
        </w:rPr>
        <w:t xml:space="preserve">The “Offering Memo” </w:t>
      </w:r>
      <w:r w:rsidRPr="00587DB3">
        <w:rPr>
          <w:rFonts w:ascii="Arial" w:hAnsi="Arial" w:cs="Arial"/>
          <w:bCs/>
          <w:sz w:val="28"/>
          <w:szCs w:val="28"/>
        </w:rPr>
        <w:t>(See below</w:t>
      </w:r>
      <w:r w:rsidR="00587DB3">
        <w:rPr>
          <w:rFonts w:ascii="Arial" w:hAnsi="Arial" w:cs="Arial"/>
          <w:bCs/>
          <w:sz w:val="28"/>
          <w:szCs w:val="28"/>
        </w:rPr>
        <w:t>.</w:t>
      </w:r>
      <w:r w:rsidRPr="00587DB3">
        <w:rPr>
          <w:rFonts w:ascii="Arial" w:hAnsi="Arial" w:cs="Arial"/>
          <w:bCs/>
          <w:sz w:val="28"/>
          <w:szCs w:val="28"/>
        </w:rPr>
        <w:t>)</w:t>
      </w:r>
    </w:p>
    <w:p w:rsidR="00587DB3" w:rsidRPr="00587DB3" w:rsidRDefault="00587DB3" w:rsidP="00587DB3">
      <w:pPr>
        <w:ind w:left="360"/>
        <w:rPr>
          <w:rFonts w:ascii="Arial" w:hAnsi="Arial" w:cs="Arial"/>
          <w:b/>
          <w:bCs/>
          <w:sz w:val="28"/>
          <w:szCs w:val="28"/>
          <w:u w:val="single"/>
        </w:rPr>
      </w:pPr>
    </w:p>
    <w:p w:rsidR="00587DB3" w:rsidRPr="00587DB3" w:rsidRDefault="00587DB3" w:rsidP="00587DB3">
      <w:pPr>
        <w:pStyle w:val="ListParagraph"/>
        <w:numPr>
          <w:ilvl w:val="0"/>
          <w:numId w:val="17"/>
        </w:numPr>
        <w:rPr>
          <w:rFonts w:ascii="Arial" w:hAnsi="Arial" w:cs="Arial"/>
          <w:bCs/>
          <w:sz w:val="28"/>
          <w:szCs w:val="28"/>
          <w:u w:val="single"/>
        </w:rPr>
      </w:pPr>
      <w:r w:rsidRPr="00587DB3">
        <w:rPr>
          <w:rFonts w:ascii="Arial" w:hAnsi="Arial" w:cs="Arial"/>
          <w:b/>
          <w:bCs/>
          <w:sz w:val="28"/>
          <w:szCs w:val="28"/>
          <w:u w:val="single"/>
        </w:rPr>
        <w:t>No Exemptions from Disclosure</w:t>
      </w:r>
      <w:r>
        <w:rPr>
          <w:rFonts w:ascii="Arial" w:hAnsi="Arial" w:cs="Arial"/>
          <w:b/>
          <w:bCs/>
          <w:sz w:val="28"/>
          <w:szCs w:val="28"/>
          <w:u w:val="single"/>
        </w:rPr>
        <w:t xml:space="preserve"> Requirements.</w:t>
      </w:r>
    </w:p>
    <w:p w:rsidR="00587DB3" w:rsidRPr="00856F6A" w:rsidRDefault="00587DB3" w:rsidP="00587DB3">
      <w:pPr>
        <w:numPr>
          <w:ilvl w:val="0"/>
          <w:numId w:val="5"/>
        </w:numPr>
        <w:rPr>
          <w:rFonts w:ascii="Arial" w:hAnsi="Arial" w:cs="Arial"/>
          <w:bCs/>
          <w:sz w:val="24"/>
          <w:szCs w:val="24"/>
        </w:rPr>
      </w:pPr>
      <w:r w:rsidRPr="00587DB3">
        <w:rPr>
          <w:rFonts w:ascii="Arial" w:hAnsi="Arial" w:cs="Arial"/>
          <w:bCs/>
          <w:sz w:val="24"/>
          <w:szCs w:val="24"/>
        </w:rPr>
        <w:t>The e</w:t>
      </w:r>
      <w:r w:rsidR="001C5055" w:rsidRPr="00587DB3">
        <w:rPr>
          <w:rFonts w:ascii="Arial" w:hAnsi="Arial" w:cs="Arial"/>
          <w:bCs/>
          <w:sz w:val="24"/>
          <w:szCs w:val="24"/>
        </w:rPr>
        <w:t xml:space="preserve">xemptions are from </w:t>
      </w:r>
      <w:r w:rsidRPr="00587DB3">
        <w:rPr>
          <w:rFonts w:ascii="Arial" w:hAnsi="Arial" w:cs="Arial"/>
          <w:bCs/>
          <w:sz w:val="24"/>
          <w:szCs w:val="24"/>
        </w:rPr>
        <w:t xml:space="preserve">full blown </w:t>
      </w:r>
      <w:r w:rsidR="001C5055" w:rsidRPr="00587DB3">
        <w:rPr>
          <w:rFonts w:ascii="Arial" w:hAnsi="Arial" w:cs="Arial"/>
          <w:bCs/>
          <w:sz w:val="24"/>
          <w:szCs w:val="24"/>
          <w:u w:val="single"/>
        </w:rPr>
        <w:t>registration,</w:t>
      </w:r>
      <w:r w:rsidR="001C5055" w:rsidRPr="00587DB3">
        <w:rPr>
          <w:rFonts w:ascii="Arial" w:hAnsi="Arial" w:cs="Arial"/>
          <w:bCs/>
          <w:sz w:val="24"/>
          <w:szCs w:val="24"/>
        </w:rPr>
        <w:t xml:space="preserve"> and not from </w:t>
      </w:r>
      <w:r w:rsidR="001C5055" w:rsidRPr="00587DB3">
        <w:rPr>
          <w:rFonts w:ascii="Arial" w:hAnsi="Arial" w:cs="Arial"/>
          <w:bCs/>
          <w:sz w:val="24"/>
          <w:szCs w:val="24"/>
          <w:u w:val="single"/>
        </w:rPr>
        <w:t xml:space="preserve">disclosure or </w:t>
      </w:r>
      <w:r>
        <w:rPr>
          <w:rFonts w:ascii="Arial" w:hAnsi="Arial" w:cs="Arial"/>
          <w:bCs/>
          <w:sz w:val="24"/>
          <w:szCs w:val="24"/>
          <w:u w:val="single"/>
        </w:rPr>
        <w:t xml:space="preserve">from the </w:t>
      </w:r>
      <w:r w:rsidR="001C5055" w:rsidRPr="00587DB3">
        <w:rPr>
          <w:rFonts w:ascii="Arial" w:hAnsi="Arial" w:cs="Arial"/>
          <w:bCs/>
          <w:sz w:val="24"/>
          <w:szCs w:val="24"/>
          <w:u w:val="single"/>
        </w:rPr>
        <w:t>notice filings.</w:t>
      </w:r>
      <w:r w:rsidRPr="00587DB3">
        <w:rPr>
          <w:rFonts w:ascii="Arial" w:hAnsi="Arial" w:cs="Arial"/>
          <w:bCs/>
          <w:sz w:val="24"/>
          <w:szCs w:val="24"/>
          <w:u w:val="single"/>
        </w:rPr>
        <w:t xml:space="preserve"> </w:t>
      </w:r>
    </w:p>
    <w:p w:rsidR="00856F6A" w:rsidRPr="00587DB3" w:rsidRDefault="00856F6A" w:rsidP="00856F6A">
      <w:pPr>
        <w:ind w:left="720"/>
        <w:rPr>
          <w:rFonts w:ascii="Arial" w:hAnsi="Arial" w:cs="Arial"/>
          <w:bCs/>
          <w:sz w:val="24"/>
          <w:szCs w:val="24"/>
        </w:rPr>
      </w:pPr>
    </w:p>
    <w:p w:rsidR="00587DB3" w:rsidRPr="00856F6A" w:rsidRDefault="00587DB3" w:rsidP="00587DB3">
      <w:pPr>
        <w:numPr>
          <w:ilvl w:val="0"/>
          <w:numId w:val="5"/>
        </w:numPr>
        <w:rPr>
          <w:rFonts w:ascii="Arial" w:hAnsi="Arial" w:cs="Arial"/>
          <w:bCs/>
          <w:sz w:val="24"/>
          <w:szCs w:val="24"/>
        </w:rPr>
      </w:pPr>
      <w:r w:rsidRPr="00587DB3">
        <w:rPr>
          <w:rFonts w:ascii="Arial" w:hAnsi="Arial" w:cs="Arial"/>
          <w:b/>
          <w:bCs/>
          <w:sz w:val="24"/>
          <w:szCs w:val="24"/>
          <w:highlight w:val="yellow"/>
        </w:rPr>
        <w:t>Even in an exempt private offering</w:t>
      </w:r>
      <w:r>
        <w:rPr>
          <w:rFonts w:ascii="Arial" w:hAnsi="Arial" w:cs="Arial"/>
          <w:b/>
          <w:bCs/>
          <w:sz w:val="24"/>
          <w:szCs w:val="24"/>
          <w:highlight w:val="yellow"/>
        </w:rPr>
        <w:t>, there</w:t>
      </w:r>
      <w:r w:rsidRPr="00587DB3">
        <w:rPr>
          <w:rFonts w:ascii="Arial" w:hAnsi="Arial" w:cs="Arial"/>
          <w:b/>
          <w:bCs/>
          <w:sz w:val="24"/>
          <w:szCs w:val="24"/>
          <w:highlight w:val="yellow"/>
        </w:rPr>
        <w:t xml:space="preserve"> are </w:t>
      </w:r>
      <w:r w:rsidRPr="00587DB3">
        <w:rPr>
          <w:rFonts w:ascii="Arial" w:hAnsi="Arial" w:cs="Arial"/>
          <w:b/>
          <w:bCs/>
          <w:i/>
          <w:sz w:val="24"/>
          <w:szCs w:val="24"/>
          <w:highlight w:val="yellow"/>
        </w:rPr>
        <w:t>no exemptions from disclosure</w:t>
      </w:r>
      <w:r w:rsidRPr="00587DB3">
        <w:rPr>
          <w:rFonts w:ascii="Arial" w:hAnsi="Arial" w:cs="Arial"/>
          <w:b/>
          <w:bCs/>
          <w:i/>
          <w:sz w:val="24"/>
          <w:szCs w:val="24"/>
        </w:rPr>
        <w:t xml:space="preserve"> – </w:t>
      </w:r>
      <w:r>
        <w:rPr>
          <w:rFonts w:ascii="Arial" w:hAnsi="Arial" w:cs="Arial"/>
          <w:b/>
          <w:bCs/>
          <w:i/>
          <w:sz w:val="24"/>
          <w:szCs w:val="24"/>
        </w:rPr>
        <w:t xml:space="preserve"> Issuer s</w:t>
      </w:r>
      <w:r w:rsidRPr="00587DB3">
        <w:rPr>
          <w:rFonts w:ascii="Arial" w:hAnsi="Arial" w:cs="Arial"/>
          <w:b/>
          <w:bCs/>
          <w:i/>
          <w:sz w:val="24"/>
          <w:szCs w:val="24"/>
        </w:rPr>
        <w:t>till need</w:t>
      </w:r>
      <w:r>
        <w:rPr>
          <w:rFonts w:ascii="Arial" w:hAnsi="Arial" w:cs="Arial"/>
          <w:b/>
          <w:bCs/>
          <w:i/>
          <w:sz w:val="24"/>
          <w:szCs w:val="24"/>
        </w:rPr>
        <w:t>s</w:t>
      </w:r>
      <w:r w:rsidRPr="00587DB3">
        <w:rPr>
          <w:rFonts w:ascii="Arial" w:hAnsi="Arial" w:cs="Arial"/>
          <w:b/>
          <w:bCs/>
          <w:i/>
          <w:sz w:val="24"/>
          <w:szCs w:val="24"/>
        </w:rPr>
        <w:t xml:space="preserve"> either an “Offering Memo” or something like it)</w:t>
      </w:r>
    </w:p>
    <w:p w:rsidR="00856F6A" w:rsidRDefault="00856F6A" w:rsidP="00856F6A">
      <w:pPr>
        <w:rPr>
          <w:rFonts w:ascii="Arial" w:hAnsi="Arial" w:cs="Arial"/>
          <w:bCs/>
          <w:sz w:val="24"/>
          <w:szCs w:val="24"/>
        </w:rPr>
      </w:pPr>
    </w:p>
    <w:p w:rsidR="00587DB3" w:rsidRPr="00587DB3" w:rsidRDefault="00587DB3" w:rsidP="00587DB3">
      <w:pPr>
        <w:pStyle w:val="ListParagraph"/>
        <w:numPr>
          <w:ilvl w:val="0"/>
          <w:numId w:val="5"/>
        </w:numPr>
        <w:rPr>
          <w:rFonts w:ascii="Arial" w:hAnsi="Arial" w:cs="Arial"/>
          <w:bCs/>
          <w:sz w:val="28"/>
          <w:szCs w:val="28"/>
        </w:rPr>
      </w:pPr>
      <w:r>
        <w:rPr>
          <w:rFonts w:ascii="Arial" w:hAnsi="Arial" w:cs="Arial"/>
          <w:b/>
          <w:bCs/>
          <w:sz w:val="24"/>
          <w:szCs w:val="24"/>
        </w:rPr>
        <w:t xml:space="preserve">SEC and State Notice Filings, or State Registrations: </w:t>
      </w:r>
      <w:r w:rsidRPr="00587DB3">
        <w:rPr>
          <w:rFonts w:ascii="Arial" w:hAnsi="Arial" w:cs="Arial"/>
          <w:bCs/>
          <w:sz w:val="24"/>
          <w:szCs w:val="24"/>
        </w:rPr>
        <w:t>The Issuer is still required to let the SEC &amp; State Regulators know about the offering (through a notice filing.) Sometimes the notice process it time-consuming, lengthy and costly, and sometimes require preparing and filing the full disclosure document.</w:t>
      </w:r>
    </w:p>
    <w:p w:rsidR="001C5055" w:rsidRPr="008F082E" w:rsidRDefault="001C5055" w:rsidP="00587DB3">
      <w:pPr>
        <w:rPr>
          <w:rFonts w:ascii="Arial" w:hAnsi="Arial" w:cs="Arial"/>
          <w:bCs/>
          <w:sz w:val="24"/>
          <w:szCs w:val="24"/>
        </w:rPr>
      </w:pPr>
    </w:p>
    <w:p w:rsidR="00BD66E9" w:rsidRDefault="00587DB3" w:rsidP="00BD66E9">
      <w:pPr>
        <w:numPr>
          <w:ilvl w:val="0"/>
          <w:numId w:val="5"/>
        </w:numPr>
        <w:rPr>
          <w:rFonts w:ascii="Arial" w:hAnsi="Arial" w:cs="Arial"/>
          <w:bCs/>
          <w:sz w:val="24"/>
          <w:szCs w:val="24"/>
        </w:rPr>
      </w:pPr>
      <w:r w:rsidRPr="00587DB3">
        <w:rPr>
          <w:rFonts w:ascii="Arial" w:hAnsi="Arial" w:cs="Arial"/>
          <w:bCs/>
          <w:sz w:val="24"/>
          <w:szCs w:val="24"/>
        </w:rPr>
        <w:t>Due</w:t>
      </w:r>
      <w:r>
        <w:rPr>
          <w:rFonts w:ascii="Arial" w:hAnsi="Arial" w:cs="Arial"/>
          <w:bCs/>
          <w:sz w:val="24"/>
          <w:szCs w:val="24"/>
        </w:rPr>
        <w:t xml:space="preserve"> Diligence on the principals of the Issuer is still required.  3</w:t>
      </w:r>
      <w:r w:rsidRPr="00587DB3">
        <w:rPr>
          <w:rFonts w:ascii="Arial" w:hAnsi="Arial" w:cs="Arial"/>
          <w:bCs/>
          <w:sz w:val="24"/>
          <w:szCs w:val="24"/>
          <w:vertAlign w:val="superscript"/>
        </w:rPr>
        <w:t>rd</w:t>
      </w:r>
      <w:r>
        <w:rPr>
          <w:rFonts w:ascii="Arial" w:hAnsi="Arial" w:cs="Arial"/>
          <w:bCs/>
          <w:sz w:val="24"/>
          <w:szCs w:val="24"/>
        </w:rPr>
        <w:t xml:space="preserve"> party verification of no criminal, fraud, tax liens, bankruptcy of the founders or the issuer. Issuer pays the cost of Due Diligence back ground checks.</w:t>
      </w:r>
    </w:p>
    <w:p w:rsidR="00BD66E9" w:rsidRDefault="00BD66E9" w:rsidP="00BD66E9">
      <w:pPr>
        <w:pStyle w:val="ListParagraph"/>
        <w:rPr>
          <w:rFonts w:ascii="Arial" w:hAnsi="Arial" w:cs="Arial"/>
          <w:bCs/>
          <w:sz w:val="24"/>
          <w:szCs w:val="24"/>
        </w:rPr>
      </w:pPr>
    </w:p>
    <w:p w:rsidR="00BD66E9" w:rsidRPr="00BD66E9" w:rsidRDefault="00BD66E9" w:rsidP="00BD66E9">
      <w:pPr>
        <w:numPr>
          <w:ilvl w:val="0"/>
          <w:numId w:val="5"/>
        </w:numPr>
        <w:rPr>
          <w:rFonts w:ascii="Arial" w:hAnsi="Arial" w:cs="Arial"/>
          <w:bCs/>
          <w:sz w:val="24"/>
          <w:szCs w:val="24"/>
        </w:rPr>
      </w:pPr>
      <w:r>
        <w:rPr>
          <w:rFonts w:ascii="Arial" w:hAnsi="Arial" w:cs="Arial"/>
          <w:bCs/>
          <w:sz w:val="24"/>
          <w:szCs w:val="24"/>
        </w:rPr>
        <w:lastRenderedPageBreak/>
        <w:t xml:space="preserve">Disclosure can be curtailed in a few circumstances, but not omitted. </w:t>
      </w:r>
      <w:r w:rsidRPr="00BD66E9">
        <w:rPr>
          <w:rFonts w:ascii="Arial" w:hAnsi="Arial" w:cs="Arial"/>
          <w:b/>
          <w:bCs/>
          <w:sz w:val="24"/>
          <w:szCs w:val="24"/>
        </w:rPr>
        <w:t>See below</w:t>
      </w:r>
      <w:r>
        <w:rPr>
          <w:rFonts w:ascii="Arial" w:hAnsi="Arial" w:cs="Arial"/>
          <w:bCs/>
          <w:sz w:val="24"/>
          <w:szCs w:val="24"/>
        </w:rPr>
        <w:t xml:space="preserve"> “Disclosure Curtailed”</w:t>
      </w:r>
    </w:p>
    <w:p w:rsidR="00587DB3" w:rsidRPr="008F082E" w:rsidRDefault="00587DB3" w:rsidP="00BD66E9">
      <w:pPr>
        <w:rPr>
          <w:rFonts w:ascii="Arial" w:hAnsi="Arial" w:cs="Arial"/>
          <w:bCs/>
          <w:sz w:val="24"/>
          <w:szCs w:val="24"/>
        </w:rPr>
      </w:pPr>
    </w:p>
    <w:p w:rsidR="00587DB3" w:rsidRPr="00587DB3" w:rsidRDefault="00587DB3" w:rsidP="00587DB3">
      <w:pPr>
        <w:numPr>
          <w:ilvl w:val="0"/>
          <w:numId w:val="5"/>
        </w:numPr>
        <w:rPr>
          <w:rFonts w:ascii="Arial" w:hAnsi="Arial" w:cs="Arial"/>
          <w:bCs/>
          <w:sz w:val="28"/>
          <w:szCs w:val="28"/>
        </w:rPr>
      </w:pPr>
      <w:r>
        <w:rPr>
          <w:rFonts w:ascii="Arial" w:hAnsi="Arial" w:cs="Arial"/>
          <w:b/>
          <w:bCs/>
          <w:sz w:val="28"/>
          <w:szCs w:val="28"/>
        </w:rPr>
        <w:t xml:space="preserve">Negotiated Deals with Sophisticated professional investors </w:t>
      </w:r>
      <w:r w:rsidRPr="00587DB3">
        <w:rPr>
          <w:rFonts w:ascii="Arial" w:hAnsi="Arial" w:cs="Arial"/>
          <w:bCs/>
          <w:sz w:val="24"/>
          <w:szCs w:val="24"/>
        </w:rPr>
        <w:t>can be exempt from complex disclosure. However, THOSE investors often require complex terms and investment documents before they will invest, which costs as much, or more, in legal fees as doing a full Offering Memo</w:t>
      </w:r>
      <w:r w:rsidRPr="00587DB3">
        <w:rPr>
          <w:rFonts w:ascii="Arial" w:hAnsi="Arial" w:cs="Arial"/>
          <w:b/>
          <w:bCs/>
          <w:sz w:val="24"/>
          <w:szCs w:val="24"/>
        </w:rPr>
        <w:t>.</w:t>
      </w:r>
    </w:p>
    <w:p w:rsidR="00587DB3" w:rsidRPr="008F082E" w:rsidRDefault="00587DB3" w:rsidP="00587DB3">
      <w:pPr>
        <w:ind w:left="360"/>
        <w:rPr>
          <w:rFonts w:ascii="Arial" w:hAnsi="Arial" w:cs="Arial"/>
          <w:bCs/>
          <w:sz w:val="28"/>
          <w:szCs w:val="28"/>
        </w:rPr>
      </w:pPr>
    </w:p>
    <w:p w:rsidR="00587DB3" w:rsidRPr="008F082E" w:rsidRDefault="00587DB3" w:rsidP="00587DB3">
      <w:pPr>
        <w:numPr>
          <w:ilvl w:val="0"/>
          <w:numId w:val="5"/>
        </w:numPr>
        <w:rPr>
          <w:rFonts w:ascii="Arial" w:hAnsi="Arial" w:cs="Arial"/>
          <w:b/>
          <w:bCs/>
          <w:sz w:val="28"/>
          <w:szCs w:val="28"/>
        </w:rPr>
      </w:pPr>
      <w:r w:rsidRPr="008F082E">
        <w:rPr>
          <w:rFonts w:ascii="Arial" w:hAnsi="Arial" w:cs="Arial"/>
          <w:b/>
          <w:bCs/>
          <w:sz w:val="28"/>
          <w:szCs w:val="28"/>
        </w:rPr>
        <w:t>Use the safe harbor of a Reg</w:t>
      </w:r>
      <w:r>
        <w:rPr>
          <w:rFonts w:ascii="Arial" w:hAnsi="Arial" w:cs="Arial"/>
          <w:b/>
          <w:bCs/>
          <w:sz w:val="28"/>
          <w:szCs w:val="28"/>
        </w:rPr>
        <w:t>ulation</w:t>
      </w:r>
      <w:r w:rsidRPr="008F082E">
        <w:rPr>
          <w:rFonts w:ascii="Arial" w:hAnsi="Arial" w:cs="Arial"/>
          <w:b/>
          <w:bCs/>
          <w:sz w:val="28"/>
          <w:szCs w:val="28"/>
        </w:rPr>
        <w:t xml:space="preserve"> D </w:t>
      </w:r>
      <w:r>
        <w:rPr>
          <w:rFonts w:ascii="Arial" w:hAnsi="Arial" w:cs="Arial"/>
          <w:b/>
          <w:bCs/>
          <w:sz w:val="28"/>
          <w:szCs w:val="28"/>
        </w:rPr>
        <w:t xml:space="preserve">Rule </w:t>
      </w:r>
      <w:r w:rsidRPr="008F082E">
        <w:rPr>
          <w:rFonts w:ascii="Arial" w:hAnsi="Arial" w:cs="Arial"/>
          <w:b/>
          <w:bCs/>
          <w:sz w:val="28"/>
          <w:szCs w:val="28"/>
        </w:rPr>
        <w:t xml:space="preserve">506 </w:t>
      </w:r>
      <w:r>
        <w:rPr>
          <w:rFonts w:ascii="Arial" w:hAnsi="Arial" w:cs="Arial"/>
          <w:b/>
          <w:bCs/>
          <w:sz w:val="28"/>
          <w:szCs w:val="28"/>
        </w:rPr>
        <w:t xml:space="preserve">deal, by using an </w:t>
      </w:r>
      <w:r w:rsidRPr="008F082E">
        <w:rPr>
          <w:rFonts w:ascii="Arial" w:hAnsi="Arial" w:cs="Arial"/>
          <w:b/>
          <w:bCs/>
          <w:sz w:val="28"/>
          <w:szCs w:val="28"/>
        </w:rPr>
        <w:t>Offering Memo</w:t>
      </w:r>
      <w:r>
        <w:rPr>
          <w:rFonts w:ascii="Arial" w:hAnsi="Arial" w:cs="Arial"/>
          <w:b/>
          <w:bCs/>
          <w:sz w:val="28"/>
          <w:szCs w:val="28"/>
        </w:rPr>
        <w:t>.</w:t>
      </w:r>
    </w:p>
    <w:p w:rsidR="001C5055" w:rsidRPr="008F082E" w:rsidRDefault="001C5055" w:rsidP="005748F8">
      <w:pPr>
        <w:rPr>
          <w:rFonts w:ascii="Arial" w:hAnsi="Arial" w:cs="Arial"/>
          <w:b/>
          <w:bCs/>
          <w:sz w:val="24"/>
          <w:szCs w:val="24"/>
        </w:rPr>
      </w:pPr>
    </w:p>
    <w:p w:rsidR="00587DB3" w:rsidRPr="00587DB3" w:rsidRDefault="00587DB3" w:rsidP="00587DB3">
      <w:pPr>
        <w:pStyle w:val="ListParagraph"/>
        <w:numPr>
          <w:ilvl w:val="0"/>
          <w:numId w:val="17"/>
        </w:numPr>
        <w:rPr>
          <w:rFonts w:ascii="Arial" w:hAnsi="Arial" w:cs="Arial"/>
          <w:b/>
          <w:bCs/>
          <w:i/>
          <w:sz w:val="28"/>
          <w:szCs w:val="28"/>
          <w:u w:val="single"/>
        </w:rPr>
      </w:pPr>
      <w:r>
        <w:rPr>
          <w:rFonts w:ascii="Arial" w:hAnsi="Arial" w:cs="Arial"/>
          <w:b/>
          <w:bCs/>
          <w:i/>
          <w:sz w:val="28"/>
          <w:szCs w:val="28"/>
          <w:u w:val="single"/>
        </w:rPr>
        <w:t xml:space="preserve">Why Disclosure? </w:t>
      </w:r>
    </w:p>
    <w:p w:rsidR="00587DB3" w:rsidRPr="008F082E" w:rsidRDefault="00587DB3" w:rsidP="00587DB3">
      <w:pPr>
        <w:ind w:firstLine="720"/>
        <w:rPr>
          <w:rFonts w:ascii="Arial" w:hAnsi="Arial" w:cs="Arial"/>
          <w:bCs/>
          <w:sz w:val="28"/>
          <w:szCs w:val="28"/>
        </w:rPr>
      </w:pPr>
      <w:r w:rsidRPr="008F082E">
        <w:rPr>
          <w:rFonts w:ascii="Arial" w:hAnsi="Arial" w:cs="Arial"/>
          <w:bCs/>
          <w:sz w:val="28"/>
          <w:szCs w:val="28"/>
        </w:rPr>
        <w:t>[</w:t>
      </w:r>
      <w:r w:rsidR="00856F6A">
        <w:rPr>
          <w:rFonts w:ascii="Arial" w:hAnsi="Arial" w:cs="Arial"/>
          <w:bCs/>
          <w:sz w:val="28"/>
          <w:szCs w:val="28"/>
        </w:rPr>
        <w:t>See</w:t>
      </w:r>
      <w:r w:rsidRPr="008F082E">
        <w:rPr>
          <w:rFonts w:ascii="Arial" w:hAnsi="Arial" w:cs="Arial"/>
          <w:bCs/>
          <w:sz w:val="28"/>
          <w:szCs w:val="28"/>
        </w:rPr>
        <w:t xml:space="preserve"> – Why Offering Memo Required]</w:t>
      </w:r>
    </w:p>
    <w:p w:rsidR="00587DB3" w:rsidRPr="00BD66E9" w:rsidRDefault="00587DB3" w:rsidP="00587DB3">
      <w:pPr>
        <w:pStyle w:val="ListParagraph"/>
        <w:ind w:left="450"/>
        <w:rPr>
          <w:rFonts w:ascii="Arial" w:hAnsi="Arial" w:cs="Arial"/>
          <w:b/>
          <w:bCs/>
          <w:i/>
          <w:sz w:val="16"/>
          <w:szCs w:val="16"/>
          <w:u w:val="single"/>
        </w:rPr>
      </w:pPr>
    </w:p>
    <w:p w:rsidR="00587DB3" w:rsidRPr="00856F6A" w:rsidRDefault="00587DB3" w:rsidP="00587DB3">
      <w:pPr>
        <w:numPr>
          <w:ilvl w:val="0"/>
          <w:numId w:val="5"/>
        </w:numPr>
        <w:rPr>
          <w:rFonts w:ascii="Arial" w:hAnsi="Arial" w:cs="Arial"/>
          <w:bCs/>
          <w:sz w:val="24"/>
          <w:szCs w:val="24"/>
        </w:rPr>
      </w:pPr>
      <w:r w:rsidRPr="00587DB3">
        <w:rPr>
          <w:rFonts w:ascii="Arial" w:hAnsi="Arial" w:cs="Arial"/>
          <w:b/>
          <w:bCs/>
          <w:sz w:val="24"/>
          <w:szCs w:val="24"/>
          <w:u w:val="single"/>
        </w:rPr>
        <w:t>Disclosure required even if an exemption applies</w:t>
      </w:r>
      <w:r>
        <w:rPr>
          <w:rFonts w:ascii="Arial" w:hAnsi="Arial" w:cs="Arial"/>
          <w:b/>
          <w:bCs/>
          <w:sz w:val="24"/>
          <w:szCs w:val="24"/>
        </w:rPr>
        <w:t xml:space="preserve"> that permits</w:t>
      </w:r>
      <w:r w:rsidRPr="00587DB3">
        <w:rPr>
          <w:rFonts w:ascii="Arial" w:hAnsi="Arial" w:cs="Arial"/>
          <w:b/>
          <w:bCs/>
          <w:sz w:val="24"/>
          <w:szCs w:val="24"/>
        </w:rPr>
        <w:t xml:space="preserve"> “no filing</w:t>
      </w:r>
      <w:r>
        <w:rPr>
          <w:rFonts w:ascii="Arial" w:hAnsi="Arial" w:cs="Arial"/>
          <w:b/>
          <w:bCs/>
          <w:sz w:val="24"/>
          <w:szCs w:val="24"/>
        </w:rPr>
        <w:t>”, no notice filing, and no registration.</w:t>
      </w:r>
    </w:p>
    <w:p w:rsidR="00856F6A" w:rsidRPr="00587DB3" w:rsidRDefault="00856F6A" w:rsidP="00856F6A">
      <w:pPr>
        <w:ind w:left="720"/>
        <w:rPr>
          <w:rFonts w:ascii="Arial" w:hAnsi="Arial" w:cs="Arial"/>
          <w:bCs/>
          <w:sz w:val="24"/>
          <w:szCs w:val="24"/>
        </w:rPr>
      </w:pPr>
    </w:p>
    <w:p w:rsidR="00587DB3" w:rsidRPr="00CA21C6" w:rsidRDefault="00587DB3" w:rsidP="00587DB3">
      <w:pPr>
        <w:numPr>
          <w:ilvl w:val="0"/>
          <w:numId w:val="5"/>
        </w:numPr>
        <w:rPr>
          <w:rFonts w:ascii="Arial" w:hAnsi="Arial" w:cs="Arial"/>
          <w:bCs/>
          <w:sz w:val="24"/>
          <w:szCs w:val="24"/>
        </w:rPr>
      </w:pPr>
      <w:r w:rsidRPr="00CA21C6">
        <w:rPr>
          <w:rFonts w:ascii="Arial" w:hAnsi="Arial" w:cs="Arial"/>
          <w:bCs/>
          <w:sz w:val="24"/>
          <w:szCs w:val="24"/>
        </w:rPr>
        <w:t>Securities laws require “</w:t>
      </w:r>
      <w:r w:rsidRPr="00CA21C6">
        <w:rPr>
          <w:rFonts w:ascii="Arial" w:hAnsi="Arial" w:cs="Arial"/>
          <w:b/>
          <w:bCs/>
          <w:sz w:val="24"/>
          <w:szCs w:val="24"/>
        </w:rPr>
        <w:t>full and fair disclosure</w:t>
      </w:r>
      <w:r w:rsidRPr="00CA21C6">
        <w:rPr>
          <w:rFonts w:ascii="Arial" w:hAnsi="Arial" w:cs="Arial"/>
          <w:bCs/>
          <w:sz w:val="24"/>
          <w:szCs w:val="24"/>
        </w:rPr>
        <w:t>”</w:t>
      </w:r>
      <w:r>
        <w:rPr>
          <w:rFonts w:ascii="Arial" w:hAnsi="Arial" w:cs="Arial"/>
          <w:bCs/>
          <w:sz w:val="24"/>
          <w:szCs w:val="24"/>
        </w:rPr>
        <w:t xml:space="preserve">, </w:t>
      </w:r>
      <w:r w:rsidRPr="00CA21C6">
        <w:rPr>
          <w:rFonts w:ascii="Arial" w:hAnsi="Arial" w:cs="Arial"/>
          <w:bCs/>
          <w:sz w:val="24"/>
          <w:szCs w:val="24"/>
        </w:rPr>
        <w:t>of all info</w:t>
      </w:r>
      <w:r>
        <w:rPr>
          <w:rFonts w:ascii="Arial" w:hAnsi="Arial" w:cs="Arial"/>
          <w:bCs/>
          <w:sz w:val="24"/>
          <w:szCs w:val="24"/>
        </w:rPr>
        <w:t>rmation</w:t>
      </w:r>
      <w:r w:rsidRPr="00CA21C6">
        <w:rPr>
          <w:rFonts w:ascii="Arial" w:hAnsi="Arial" w:cs="Arial"/>
          <w:bCs/>
          <w:sz w:val="24"/>
          <w:szCs w:val="24"/>
        </w:rPr>
        <w:t xml:space="preserve"> material to investment decision</w:t>
      </w:r>
      <w:r>
        <w:rPr>
          <w:rFonts w:ascii="Arial" w:hAnsi="Arial" w:cs="Arial"/>
          <w:bCs/>
          <w:sz w:val="24"/>
          <w:szCs w:val="24"/>
        </w:rPr>
        <w:t>. B</w:t>
      </w:r>
      <w:r w:rsidRPr="00CA21C6">
        <w:rPr>
          <w:rFonts w:ascii="Arial" w:hAnsi="Arial" w:cs="Arial"/>
          <w:bCs/>
          <w:sz w:val="24"/>
          <w:szCs w:val="24"/>
        </w:rPr>
        <w:t>efore the investment</w:t>
      </w:r>
      <w:r>
        <w:rPr>
          <w:rFonts w:ascii="Arial" w:hAnsi="Arial" w:cs="Arial"/>
          <w:bCs/>
          <w:sz w:val="24"/>
          <w:szCs w:val="24"/>
        </w:rPr>
        <w:t xml:space="preserve"> is made. </w:t>
      </w:r>
      <w:r w:rsidRPr="00CA21C6">
        <w:rPr>
          <w:rFonts w:ascii="Arial" w:hAnsi="Arial" w:cs="Arial"/>
          <w:bCs/>
          <w:sz w:val="24"/>
          <w:szCs w:val="24"/>
        </w:rPr>
        <w:t>(§ 10b-5, the Anti-fraud laws)</w:t>
      </w:r>
      <w:r>
        <w:rPr>
          <w:rFonts w:ascii="Arial" w:hAnsi="Arial" w:cs="Arial"/>
          <w:bCs/>
          <w:sz w:val="24"/>
          <w:szCs w:val="24"/>
        </w:rPr>
        <w:t>.</w:t>
      </w:r>
    </w:p>
    <w:p w:rsidR="00587DB3" w:rsidRDefault="00587DB3" w:rsidP="00587DB3">
      <w:pPr>
        <w:numPr>
          <w:ilvl w:val="0"/>
          <w:numId w:val="5"/>
        </w:numPr>
        <w:rPr>
          <w:rFonts w:ascii="Arial" w:hAnsi="Arial" w:cs="Arial"/>
          <w:bCs/>
          <w:sz w:val="24"/>
          <w:szCs w:val="24"/>
        </w:rPr>
      </w:pPr>
      <w:r w:rsidRPr="00587DB3">
        <w:rPr>
          <w:rFonts w:ascii="Arial" w:hAnsi="Arial" w:cs="Arial"/>
          <w:bCs/>
          <w:sz w:val="24"/>
          <w:szCs w:val="24"/>
        </w:rPr>
        <w:t xml:space="preserve">Disclosure is the </w:t>
      </w:r>
      <w:r w:rsidRPr="00587DB3">
        <w:rPr>
          <w:rFonts w:ascii="Arial" w:hAnsi="Arial" w:cs="Arial"/>
          <w:b/>
          <w:bCs/>
          <w:i/>
          <w:sz w:val="24"/>
          <w:szCs w:val="24"/>
          <w:u w:val="single"/>
        </w:rPr>
        <w:t>sole</w:t>
      </w:r>
      <w:r w:rsidRPr="00587DB3">
        <w:rPr>
          <w:rFonts w:ascii="Arial" w:hAnsi="Arial" w:cs="Arial"/>
          <w:bCs/>
          <w:sz w:val="24"/>
          <w:szCs w:val="24"/>
        </w:rPr>
        <w:t xml:space="preserve"> </w:t>
      </w:r>
      <w:r>
        <w:rPr>
          <w:rFonts w:ascii="Arial" w:hAnsi="Arial" w:cs="Arial"/>
          <w:bCs/>
          <w:sz w:val="24"/>
          <w:szCs w:val="24"/>
        </w:rPr>
        <w:t xml:space="preserve">federal (SEC) </w:t>
      </w:r>
      <w:r w:rsidRPr="00587DB3">
        <w:rPr>
          <w:rFonts w:ascii="Arial" w:hAnsi="Arial" w:cs="Arial"/>
          <w:bCs/>
          <w:sz w:val="24"/>
          <w:szCs w:val="24"/>
        </w:rPr>
        <w:t xml:space="preserve">requirement of the 4(2) exemption in most cases, </w:t>
      </w:r>
      <w:r>
        <w:rPr>
          <w:rFonts w:ascii="Arial" w:hAnsi="Arial" w:cs="Arial"/>
          <w:bCs/>
          <w:sz w:val="24"/>
          <w:szCs w:val="24"/>
        </w:rPr>
        <w:t>and is 1 of only 3 requirements of the federal Reg D Rule 506 (</w:t>
      </w:r>
      <w:r w:rsidRPr="00587DB3">
        <w:rPr>
          <w:rFonts w:ascii="Arial" w:hAnsi="Arial" w:cs="Arial"/>
          <w:bCs/>
          <w:sz w:val="24"/>
          <w:szCs w:val="24"/>
        </w:rPr>
        <w:t>if all investors are accredited.</w:t>
      </w:r>
      <w:r>
        <w:rPr>
          <w:rFonts w:ascii="Arial" w:hAnsi="Arial" w:cs="Arial"/>
          <w:bCs/>
          <w:sz w:val="24"/>
          <w:szCs w:val="24"/>
        </w:rPr>
        <w:t>) Even though not stated as a requirement in the 4(2) or Reg D exemptions.</w:t>
      </w:r>
    </w:p>
    <w:p w:rsidR="00587DB3" w:rsidRPr="00BD66E9" w:rsidRDefault="00587DB3" w:rsidP="00587DB3">
      <w:pPr>
        <w:pStyle w:val="ListParagraph"/>
        <w:numPr>
          <w:ilvl w:val="0"/>
          <w:numId w:val="5"/>
        </w:numPr>
        <w:rPr>
          <w:rFonts w:ascii="Arial" w:hAnsi="Arial" w:cs="Arial"/>
          <w:b/>
          <w:bCs/>
          <w:i/>
          <w:sz w:val="28"/>
          <w:szCs w:val="28"/>
          <w:u w:val="single"/>
        </w:rPr>
      </w:pPr>
      <w:r w:rsidRPr="00BD66E9">
        <w:rPr>
          <w:rFonts w:ascii="Arial" w:hAnsi="Arial" w:cs="Arial"/>
          <w:b/>
          <w:bCs/>
          <w:sz w:val="24"/>
          <w:szCs w:val="24"/>
          <w:u w:val="single"/>
        </w:rPr>
        <w:t>Disclosure doc is the CYA document!</w:t>
      </w:r>
      <w:r>
        <w:rPr>
          <w:rFonts w:ascii="Arial" w:hAnsi="Arial" w:cs="Arial"/>
          <w:bCs/>
          <w:sz w:val="24"/>
          <w:szCs w:val="24"/>
        </w:rPr>
        <w:t xml:space="preserve">  It’s</w:t>
      </w:r>
      <w:r w:rsidR="00BD66E9">
        <w:rPr>
          <w:rFonts w:ascii="Arial" w:hAnsi="Arial" w:cs="Arial"/>
          <w:bCs/>
          <w:sz w:val="24"/>
          <w:szCs w:val="24"/>
        </w:rPr>
        <w:t xml:space="preserve"> the insulation (not </w:t>
      </w:r>
      <w:r w:rsidRPr="00587DB3">
        <w:rPr>
          <w:rFonts w:ascii="Arial" w:hAnsi="Arial" w:cs="Arial"/>
          <w:bCs/>
          <w:sz w:val="24"/>
          <w:szCs w:val="24"/>
        </w:rPr>
        <w:t>protection, but insulation) against a lawsuit</w:t>
      </w:r>
      <w:r w:rsidR="00BD66E9">
        <w:rPr>
          <w:rFonts w:ascii="Arial" w:hAnsi="Arial" w:cs="Arial"/>
          <w:bCs/>
          <w:sz w:val="24"/>
          <w:szCs w:val="24"/>
        </w:rPr>
        <w:t xml:space="preserve"> (investor suing issuer)</w:t>
      </w:r>
      <w:r w:rsidRPr="00587DB3">
        <w:rPr>
          <w:rFonts w:ascii="Arial" w:hAnsi="Arial" w:cs="Arial"/>
          <w:bCs/>
          <w:sz w:val="24"/>
          <w:szCs w:val="24"/>
        </w:rPr>
        <w:t xml:space="preserve"> if deal crashes. Investors can sue, but they likely will not win if you have provided full and complete disclosure </w:t>
      </w:r>
      <w:r>
        <w:rPr>
          <w:rFonts w:ascii="Arial" w:hAnsi="Arial" w:cs="Arial"/>
          <w:bCs/>
          <w:sz w:val="24"/>
          <w:szCs w:val="24"/>
        </w:rPr>
        <w:t>in written format.</w:t>
      </w:r>
    </w:p>
    <w:p w:rsidR="00BD66E9" w:rsidRPr="00587DB3" w:rsidRDefault="00BD66E9" w:rsidP="00BD66E9">
      <w:pPr>
        <w:pStyle w:val="ListParagraph"/>
        <w:rPr>
          <w:rFonts w:ascii="Arial" w:hAnsi="Arial" w:cs="Arial"/>
          <w:b/>
          <w:bCs/>
          <w:i/>
          <w:sz w:val="28"/>
          <w:szCs w:val="28"/>
          <w:u w:val="single"/>
        </w:rPr>
      </w:pPr>
    </w:p>
    <w:p w:rsidR="00587DB3" w:rsidRDefault="00587DB3" w:rsidP="00587DB3">
      <w:pPr>
        <w:numPr>
          <w:ilvl w:val="0"/>
          <w:numId w:val="5"/>
        </w:numPr>
        <w:rPr>
          <w:rFonts w:ascii="Arial" w:hAnsi="Arial" w:cs="Arial"/>
          <w:bCs/>
          <w:sz w:val="24"/>
          <w:szCs w:val="24"/>
        </w:rPr>
      </w:pPr>
      <w:r w:rsidRPr="008F082E">
        <w:rPr>
          <w:rFonts w:ascii="Arial" w:hAnsi="Arial" w:cs="Arial"/>
          <w:bCs/>
          <w:sz w:val="24"/>
          <w:szCs w:val="24"/>
        </w:rPr>
        <w:t>CYA so that you are saying the same thing to e</w:t>
      </w:r>
      <w:r>
        <w:rPr>
          <w:rFonts w:ascii="Arial" w:hAnsi="Arial" w:cs="Arial"/>
          <w:bCs/>
          <w:sz w:val="24"/>
          <w:szCs w:val="24"/>
        </w:rPr>
        <w:t>very</w:t>
      </w:r>
      <w:r w:rsidRPr="008F082E">
        <w:rPr>
          <w:rFonts w:ascii="Arial" w:hAnsi="Arial" w:cs="Arial"/>
          <w:bCs/>
          <w:sz w:val="24"/>
          <w:szCs w:val="24"/>
        </w:rPr>
        <w:t xml:space="preserve"> investor</w:t>
      </w:r>
      <w:r>
        <w:rPr>
          <w:rFonts w:ascii="Arial" w:hAnsi="Arial" w:cs="Arial"/>
          <w:bCs/>
          <w:sz w:val="24"/>
          <w:szCs w:val="24"/>
        </w:rPr>
        <w:t>:</w:t>
      </w:r>
    </w:p>
    <w:p w:rsidR="00587DB3" w:rsidRDefault="00587DB3" w:rsidP="00587DB3">
      <w:pPr>
        <w:numPr>
          <w:ilvl w:val="1"/>
          <w:numId w:val="5"/>
        </w:numPr>
        <w:rPr>
          <w:rFonts w:ascii="Arial" w:hAnsi="Arial" w:cs="Arial"/>
          <w:bCs/>
          <w:sz w:val="24"/>
          <w:szCs w:val="24"/>
        </w:rPr>
      </w:pPr>
      <w:r>
        <w:rPr>
          <w:rFonts w:ascii="Arial" w:hAnsi="Arial" w:cs="Arial"/>
          <w:bCs/>
          <w:sz w:val="24"/>
          <w:szCs w:val="24"/>
        </w:rPr>
        <w:t>N</w:t>
      </w:r>
      <w:r w:rsidRPr="008F082E">
        <w:rPr>
          <w:rFonts w:ascii="Arial" w:hAnsi="Arial" w:cs="Arial"/>
          <w:bCs/>
          <w:sz w:val="24"/>
          <w:szCs w:val="24"/>
        </w:rPr>
        <w:t>o deviation</w:t>
      </w:r>
      <w:r>
        <w:rPr>
          <w:rFonts w:ascii="Arial" w:hAnsi="Arial" w:cs="Arial"/>
          <w:bCs/>
          <w:sz w:val="24"/>
          <w:szCs w:val="24"/>
        </w:rPr>
        <w:t xml:space="preserve"> that can be the source of litigation (you told one investor one thing and another investor another).</w:t>
      </w:r>
    </w:p>
    <w:p w:rsidR="00587DB3" w:rsidRDefault="00587DB3" w:rsidP="00587DB3">
      <w:pPr>
        <w:numPr>
          <w:ilvl w:val="1"/>
          <w:numId w:val="5"/>
        </w:numPr>
        <w:rPr>
          <w:rFonts w:ascii="Arial" w:hAnsi="Arial" w:cs="Arial"/>
          <w:bCs/>
          <w:sz w:val="24"/>
          <w:szCs w:val="24"/>
        </w:rPr>
      </w:pPr>
      <w:r w:rsidRPr="00587DB3">
        <w:rPr>
          <w:rFonts w:ascii="Arial" w:hAnsi="Arial" w:cs="Arial"/>
          <w:bCs/>
          <w:sz w:val="24"/>
          <w:szCs w:val="24"/>
        </w:rPr>
        <w:lastRenderedPageBreak/>
        <w:t>Oral disclosure is inconsistent, time-consuming and not memorialized</w:t>
      </w:r>
      <w:r>
        <w:rPr>
          <w:rFonts w:ascii="Arial" w:hAnsi="Arial" w:cs="Arial"/>
          <w:bCs/>
          <w:sz w:val="24"/>
          <w:szCs w:val="24"/>
        </w:rPr>
        <w:t xml:space="preserve"> to protect </w:t>
      </w:r>
      <w:r w:rsidRPr="00587DB3">
        <w:rPr>
          <w:rFonts w:ascii="Arial" w:hAnsi="Arial" w:cs="Arial"/>
          <w:bCs/>
          <w:sz w:val="24"/>
          <w:szCs w:val="24"/>
        </w:rPr>
        <w:t xml:space="preserve">you </w:t>
      </w:r>
      <w:r>
        <w:rPr>
          <w:rFonts w:ascii="Arial" w:hAnsi="Arial" w:cs="Arial"/>
          <w:bCs/>
          <w:sz w:val="24"/>
          <w:szCs w:val="24"/>
        </w:rPr>
        <w:t xml:space="preserve">the Issuer, from an investor saying that you didn’t tell the investor a material fact. </w:t>
      </w:r>
    </w:p>
    <w:p w:rsidR="00587DB3" w:rsidRDefault="00587DB3" w:rsidP="00587DB3">
      <w:pPr>
        <w:ind w:left="1440"/>
        <w:rPr>
          <w:rFonts w:ascii="Arial" w:hAnsi="Arial" w:cs="Arial"/>
          <w:bCs/>
          <w:sz w:val="24"/>
          <w:szCs w:val="24"/>
        </w:rPr>
      </w:pPr>
    </w:p>
    <w:p w:rsidR="00587DB3" w:rsidRDefault="00587DB3" w:rsidP="00587DB3">
      <w:pPr>
        <w:numPr>
          <w:ilvl w:val="0"/>
          <w:numId w:val="5"/>
        </w:numPr>
        <w:rPr>
          <w:rFonts w:ascii="Arial" w:hAnsi="Arial" w:cs="Arial"/>
          <w:bCs/>
          <w:sz w:val="24"/>
          <w:szCs w:val="24"/>
        </w:rPr>
      </w:pPr>
      <w:r w:rsidRPr="00587DB3">
        <w:rPr>
          <w:rFonts w:ascii="Arial" w:hAnsi="Arial" w:cs="Arial"/>
          <w:bCs/>
          <w:sz w:val="24"/>
          <w:szCs w:val="24"/>
        </w:rPr>
        <w:t>Saves you time as a business tool</w:t>
      </w:r>
      <w:r>
        <w:rPr>
          <w:rFonts w:ascii="Arial" w:hAnsi="Arial" w:cs="Arial"/>
          <w:bCs/>
          <w:sz w:val="24"/>
          <w:szCs w:val="24"/>
        </w:rPr>
        <w:t>:</w:t>
      </w:r>
    </w:p>
    <w:p w:rsidR="00587DB3" w:rsidRPr="00BD66E9" w:rsidRDefault="00BD66E9" w:rsidP="00BD66E9">
      <w:pPr>
        <w:numPr>
          <w:ilvl w:val="1"/>
          <w:numId w:val="5"/>
        </w:numPr>
        <w:rPr>
          <w:rFonts w:ascii="Arial" w:hAnsi="Arial" w:cs="Arial"/>
          <w:bCs/>
          <w:sz w:val="24"/>
          <w:szCs w:val="24"/>
        </w:rPr>
      </w:pPr>
      <w:r w:rsidRPr="00CA21C6">
        <w:rPr>
          <w:rFonts w:ascii="Arial" w:hAnsi="Arial" w:cs="Arial"/>
          <w:bCs/>
          <w:sz w:val="24"/>
          <w:szCs w:val="24"/>
        </w:rPr>
        <w:t>Forces Issuer to crystalize thoughts in writing.</w:t>
      </w:r>
      <w:r>
        <w:rPr>
          <w:rFonts w:ascii="Arial" w:hAnsi="Arial" w:cs="Arial"/>
          <w:bCs/>
          <w:sz w:val="24"/>
          <w:szCs w:val="24"/>
        </w:rPr>
        <w:t xml:space="preserve"> </w:t>
      </w:r>
      <w:r w:rsidR="00587DB3" w:rsidRPr="00BD66E9">
        <w:rPr>
          <w:rFonts w:ascii="Arial" w:hAnsi="Arial" w:cs="Arial"/>
          <w:bCs/>
          <w:sz w:val="24"/>
          <w:szCs w:val="24"/>
        </w:rPr>
        <w:t>Create much of your presentation first, in writing</w:t>
      </w:r>
      <w:r>
        <w:rPr>
          <w:rFonts w:ascii="Arial" w:hAnsi="Arial" w:cs="Arial"/>
          <w:bCs/>
          <w:sz w:val="24"/>
          <w:szCs w:val="24"/>
        </w:rPr>
        <w:t xml:space="preserve"> narrative document</w:t>
      </w:r>
      <w:r w:rsidR="00587DB3" w:rsidRPr="00BD66E9">
        <w:rPr>
          <w:rFonts w:ascii="Arial" w:hAnsi="Arial" w:cs="Arial"/>
          <w:bCs/>
          <w:sz w:val="24"/>
          <w:szCs w:val="24"/>
        </w:rPr>
        <w:t xml:space="preserve">, and </w:t>
      </w:r>
      <w:r>
        <w:rPr>
          <w:rFonts w:ascii="Arial" w:hAnsi="Arial" w:cs="Arial"/>
          <w:bCs/>
          <w:sz w:val="24"/>
          <w:szCs w:val="24"/>
        </w:rPr>
        <w:t xml:space="preserve">then </w:t>
      </w:r>
      <w:r w:rsidR="00587DB3" w:rsidRPr="00BD66E9">
        <w:rPr>
          <w:rFonts w:ascii="Arial" w:hAnsi="Arial" w:cs="Arial"/>
          <w:bCs/>
          <w:sz w:val="24"/>
          <w:szCs w:val="24"/>
        </w:rPr>
        <w:t>in power point,</w:t>
      </w:r>
    </w:p>
    <w:p w:rsidR="00587DB3" w:rsidRDefault="00587DB3" w:rsidP="00587DB3">
      <w:pPr>
        <w:numPr>
          <w:ilvl w:val="1"/>
          <w:numId w:val="5"/>
        </w:numPr>
        <w:rPr>
          <w:rFonts w:ascii="Arial" w:hAnsi="Arial" w:cs="Arial"/>
          <w:bCs/>
          <w:sz w:val="24"/>
          <w:szCs w:val="24"/>
        </w:rPr>
      </w:pPr>
      <w:r>
        <w:rPr>
          <w:rFonts w:ascii="Arial" w:hAnsi="Arial" w:cs="Arial"/>
          <w:bCs/>
          <w:sz w:val="24"/>
          <w:szCs w:val="24"/>
        </w:rPr>
        <w:t>P</w:t>
      </w:r>
      <w:r w:rsidRPr="00587DB3">
        <w:rPr>
          <w:rFonts w:ascii="Arial" w:hAnsi="Arial" w:cs="Arial"/>
          <w:bCs/>
          <w:sz w:val="24"/>
          <w:szCs w:val="24"/>
        </w:rPr>
        <w:t>resentation is consistent</w:t>
      </w:r>
    </w:p>
    <w:p w:rsidR="00587DB3" w:rsidRDefault="00587DB3" w:rsidP="00587DB3">
      <w:pPr>
        <w:numPr>
          <w:ilvl w:val="1"/>
          <w:numId w:val="5"/>
        </w:numPr>
        <w:rPr>
          <w:rFonts w:ascii="Arial" w:hAnsi="Arial" w:cs="Arial"/>
          <w:bCs/>
          <w:sz w:val="24"/>
          <w:szCs w:val="24"/>
        </w:rPr>
      </w:pPr>
      <w:r>
        <w:rPr>
          <w:rFonts w:ascii="Arial" w:hAnsi="Arial" w:cs="Arial"/>
          <w:bCs/>
          <w:sz w:val="24"/>
          <w:szCs w:val="24"/>
        </w:rPr>
        <w:t>Presentation is</w:t>
      </w:r>
      <w:r w:rsidRPr="00587DB3">
        <w:rPr>
          <w:rFonts w:ascii="Arial" w:hAnsi="Arial" w:cs="Arial"/>
          <w:bCs/>
          <w:sz w:val="24"/>
          <w:szCs w:val="24"/>
        </w:rPr>
        <w:t xml:space="preserve"> polished, rather than oral and giving the appearance of “winging it”.</w:t>
      </w:r>
    </w:p>
    <w:p w:rsidR="00587DB3" w:rsidRPr="00BD66E9" w:rsidRDefault="00BD66E9" w:rsidP="00BD66E9">
      <w:pPr>
        <w:numPr>
          <w:ilvl w:val="1"/>
          <w:numId w:val="5"/>
        </w:numPr>
        <w:rPr>
          <w:rFonts w:ascii="Arial" w:hAnsi="Arial" w:cs="Arial"/>
          <w:bCs/>
          <w:sz w:val="24"/>
          <w:szCs w:val="24"/>
        </w:rPr>
      </w:pPr>
      <w:r w:rsidRPr="00CA21C6">
        <w:rPr>
          <w:rFonts w:ascii="Arial" w:hAnsi="Arial" w:cs="Arial"/>
          <w:b/>
          <w:bCs/>
          <w:sz w:val="24"/>
          <w:szCs w:val="24"/>
        </w:rPr>
        <w:t xml:space="preserve">Time Saver </w:t>
      </w:r>
      <w:r>
        <w:rPr>
          <w:rFonts w:ascii="Arial" w:hAnsi="Arial" w:cs="Arial"/>
          <w:bCs/>
          <w:sz w:val="24"/>
          <w:szCs w:val="24"/>
        </w:rPr>
        <w:t xml:space="preserve">for your sales pitches. </w:t>
      </w:r>
      <w:r w:rsidR="00587DB3" w:rsidRPr="00BD66E9">
        <w:rPr>
          <w:rFonts w:ascii="Arial" w:hAnsi="Arial" w:cs="Arial"/>
          <w:bCs/>
          <w:sz w:val="24"/>
          <w:szCs w:val="24"/>
        </w:rPr>
        <w:t>No need to repeat same info to multiple parties over and over.</w:t>
      </w:r>
    </w:p>
    <w:p w:rsidR="00587DB3" w:rsidRPr="00587DB3" w:rsidRDefault="00587DB3" w:rsidP="00587DB3">
      <w:pPr>
        <w:ind w:left="1440"/>
        <w:rPr>
          <w:rFonts w:ascii="Arial" w:hAnsi="Arial" w:cs="Arial"/>
          <w:bCs/>
          <w:sz w:val="24"/>
          <w:szCs w:val="24"/>
        </w:rPr>
      </w:pPr>
    </w:p>
    <w:p w:rsidR="00587DB3" w:rsidRPr="00587DB3" w:rsidRDefault="00587DB3" w:rsidP="00587DB3">
      <w:pPr>
        <w:numPr>
          <w:ilvl w:val="0"/>
          <w:numId w:val="5"/>
        </w:numPr>
        <w:rPr>
          <w:rFonts w:ascii="Arial" w:hAnsi="Arial" w:cs="Arial"/>
          <w:bCs/>
          <w:sz w:val="24"/>
          <w:szCs w:val="24"/>
        </w:rPr>
      </w:pPr>
      <w:r w:rsidRPr="00CA21C6">
        <w:rPr>
          <w:rFonts w:ascii="Arial" w:hAnsi="Arial" w:cs="Arial"/>
          <w:bCs/>
          <w:sz w:val="24"/>
          <w:szCs w:val="24"/>
        </w:rPr>
        <w:t>Not promising to make money, just telling the facts of the deal, the people, the industry, the strategy</w:t>
      </w:r>
      <w:r>
        <w:rPr>
          <w:rFonts w:ascii="Arial" w:hAnsi="Arial" w:cs="Arial"/>
          <w:bCs/>
          <w:sz w:val="24"/>
          <w:szCs w:val="24"/>
        </w:rPr>
        <w:t>, o</w:t>
      </w:r>
      <w:r w:rsidRPr="00CA21C6">
        <w:rPr>
          <w:rFonts w:ascii="Arial" w:hAnsi="Arial" w:cs="Arial"/>
          <w:bCs/>
          <w:sz w:val="24"/>
          <w:szCs w:val="24"/>
        </w:rPr>
        <w:t xml:space="preserve">ffering terms, principals, risks, </w:t>
      </w:r>
      <w:r>
        <w:rPr>
          <w:rFonts w:ascii="Arial" w:hAnsi="Arial" w:cs="Arial"/>
          <w:bCs/>
          <w:sz w:val="24"/>
          <w:szCs w:val="24"/>
        </w:rPr>
        <w:t xml:space="preserve">investor </w:t>
      </w:r>
      <w:r w:rsidRPr="00CA21C6">
        <w:rPr>
          <w:rFonts w:ascii="Arial" w:hAnsi="Arial" w:cs="Arial"/>
          <w:bCs/>
          <w:sz w:val="24"/>
          <w:szCs w:val="24"/>
        </w:rPr>
        <w:t>repayment</w:t>
      </w:r>
      <w:r>
        <w:rPr>
          <w:rFonts w:ascii="Arial" w:hAnsi="Arial" w:cs="Arial"/>
          <w:bCs/>
          <w:sz w:val="24"/>
          <w:szCs w:val="24"/>
        </w:rPr>
        <w:t xml:space="preserve"> plan</w:t>
      </w:r>
      <w:r w:rsidRPr="00CA21C6">
        <w:rPr>
          <w:rFonts w:ascii="Arial" w:hAnsi="Arial" w:cs="Arial"/>
          <w:bCs/>
          <w:sz w:val="24"/>
          <w:szCs w:val="24"/>
        </w:rPr>
        <w:t>, exit strategy.</w:t>
      </w:r>
    </w:p>
    <w:p w:rsidR="00587DB3" w:rsidRPr="00CA21C6" w:rsidRDefault="00587DB3" w:rsidP="00587DB3">
      <w:pPr>
        <w:numPr>
          <w:ilvl w:val="0"/>
          <w:numId w:val="5"/>
        </w:numPr>
        <w:rPr>
          <w:rFonts w:ascii="Arial" w:hAnsi="Arial" w:cs="Arial"/>
          <w:bCs/>
          <w:sz w:val="24"/>
          <w:szCs w:val="24"/>
        </w:rPr>
      </w:pPr>
      <w:r w:rsidRPr="00CA21C6">
        <w:rPr>
          <w:rFonts w:ascii="Arial" w:hAnsi="Arial" w:cs="Arial"/>
          <w:b/>
          <w:bCs/>
          <w:sz w:val="24"/>
          <w:szCs w:val="24"/>
        </w:rPr>
        <w:t xml:space="preserve">Legal Protection </w:t>
      </w:r>
      <w:r w:rsidRPr="00CA21C6">
        <w:rPr>
          <w:rFonts w:ascii="Arial" w:hAnsi="Arial" w:cs="Arial"/>
          <w:bCs/>
          <w:sz w:val="24"/>
          <w:szCs w:val="24"/>
        </w:rPr>
        <w:t>(to Issuer), from investors if unsuccessful investment, and exaggerating brokers. Investors may sue</w:t>
      </w:r>
      <w:r>
        <w:rPr>
          <w:rFonts w:ascii="Arial" w:hAnsi="Arial" w:cs="Arial"/>
          <w:bCs/>
          <w:sz w:val="24"/>
          <w:szCs w:val="24"/>
        </w:rPr>
        <w:t>, but they are far less likely to win if you have everything written up in the “book”</w:t>
      </w:r>
      <w:r w:rsidRPr="00CA21C6">
        <w:rPr>
          <w:rFonts w:ascii="Arial" w:hAnsi="Arial" w:cs="Arial"/>
          <w:bCs/>
          <w:sz w:val="24"/>
          <w:szCs w:val="24"/>
        </w:rPr>
        <w:t>.</w:t>
      </w:r>
      <w:r w:rsidRPr="00CA21C6">
        <w:rPr>
          <w:rFonts w:ascii="Arial" w:hAnsi="Arial" w:cs="Arial"/>
          <w:bCs/>
          <w:sz w:val="24"/>
          <w:szCs w:val="24"/>
        </w:rPr>
        <w:tab/>
      </w:r>
    </w:p>
    <w:p w:rsidR="00587DB3" w:rsidRPr="00587DB3" w:rsidRDefault="00587DB3" w:rsidP="00587DB3">
      <w:pPr>
        <w:numPr>
          <w:ilvl w:val="1"/>
          <w:numId w:val="5"/>
        </w:numPr>
        <w:rPr>
          <w:rFonts w:ascii="Arial" w:hAnsi="Arial" w:cs="Arial"/>
          <w:bCs/>
          <w:sz w:val="24"/>
          <w:szCs w:val="24"/>
        </w:rPr>
      </w:pPr>
      <w:r w:rsidRPr="00CA21C6">
        <w:rPr>
          <w:rFonts w:ascii="Arial" w:hAnsi="Arial" w:cs="Arial"/>
          <w:bCs/>
          <w:sz w:val="24"/>
          <w:szCs w:val="24"/>
        </w:rPr>
        <w:t xml:space="preserve">Don’t say anything </w:t>
      </w:r>
      <w:r>
        <w:rPr>
          <w:rFonts w:ascii="Arial" w:hAnsi="Arial" w:cs="Arial"/>
          <w:bCs/>
          <w:sz w:val="24"/>
          <w:szCs w:val="24"/>
        </w:rPr>
        <w:t xml:space="preserve">orally </w:t>
      </w:r>
      <w:r w:rsidRPr="00CA21C6">
        <w:rPr>
          <w:rFonts w:ascii="Arial" w:hAnsi="Arial" w:cs="Arial"/>
          <w:bCs/>
          <w:sz w:val="24"/>
          <w:szCs w:val="24"/>
        </w:rPr>
        <w:t>outside of the book, and</w:t>
      </w:r>
      <w:r w:rsidRPr="00CA21C6">
        <w:rPr>
          <w:rFonts w:ascii="Arial" w:hAnsi="Arial" w:cs="Arial"/>
          <w:b/>
          <w:bCs/>
          <w:sz w:val="24"/>
          <w:szCs w:val="24"/>
        </w:rPr>
        <w:t xml:space="preserve"> </w:t>
      </w:r>
    </w:p>
    <w:p w:rsidR="00587DB3" w:rsidRPr="00CA21C6" w:rsidRDefault="00587DB3" w:rsidP="00587DB3">
      <w:pPr>
        <w:numPr>
          <w:ilvl w:val="1"/>
          <w:numId w:val="5"/>
        </w:numPr>
        <w:rPr>
          <w:rFonts w:ascii="Arial" w:hAnsi="Arial" w:cs="Arial"/>
          <w:bCs/>
          <w:sz w:val="24"/>
          <w:szCs w:val="24"/>
        </w:rPr>
      </w:pPr>
      <w:r>
        <w:rPr>
          <w:rFonts w:ascii="Arial" w:hAnsi="Arial" w:cs="Arial"/>
          <w:bCs/>
          <w:sz w:val="24"/>
          <w:szCs w:val="24"/>
        </w:rPr>
        <w:t>D</w:t>
      </w:r>
      <w:r w:rsidRPr="00CA21C6">
        <w:rPr>
          <w:rFonts w:ascii="Arial" w:hAnsi="Arial" w:cs="Arial"/>
          <w:bCs/>
          <w:sz w:val="24"/>
          <w:szCs w:val="24"/>
        </w:rPr>
        <w:t>on’t say anything untrue</w:t>
      </w:r>
      <w:r>
        <w:rPr>
          <w:rFonts w:ascii="Arial" w:hAnsi="Arial" w:cs="Arial"/>
          <w:bCs/>
          <w:sz w:val="24"/>
          <w:szCs w:val="24"/>
        </w:rPr>
        <w:t>,</w:t>
      </w:r>
      <w:r w:rsidRPr="00CA21C6">
        <w:rPr>
          <w:rFonts w:ascii="Arial" w:hAnsi="Arial" w:cs="Arial"/>
          <w:bCs/>
          <w:sz w:val="24"/>
          <w:szCs w:val="24"/>
        </w:rPr>
        <w:t xml:space="preserve"> misleading</w:t>
      </w:r>
      <w:r>
        <w:rPr>
          <w:rFonts w:ascii="Arial" w:hAnsi="Arial" w:cs="Arial"/>
          <w:bCs/>
          <w:sz w:val="24"/>
          <w:szCs w:val="24"/>
        </w:rPr>
        <w:t xml:space="preserve"> or “puffing”, even </w:t>
      </w:r>
      <w:r w:rsidR="00297E95">
        <w:rPr>
          <w:rFonts w:ascii="Arial" w:hAnsi="Arial" w:cs="Arial"/>
          <w:bCs/>
          <w:sz w:val="24"/>
          <w:szCs w:val="24"/>
        </w:rPr>
        <w:t>if you</w:t>
      </w:r>
      <w:r>
        <w:rPr>
          <w:rFonts w:ascii="Arial" w:hAnsi="Arial" w:cs="Arial"/>
          <w:bCs/>
          <w:sz w:val="24"/>
          <w:szCs w:val="24"/>
        </w:rPr>
        <w:t xml:space="preserve"> are trying to sell the deal</w:t>
      </w:r>
      <w:r w:rsidRPr="00CA21C6">
        <w:rPr>
          <w:rFonts w:ascii="Arial" w:hAnsi="Arial" w:cs="Arial"/>
          <w:bCs/>
          <w:sz w:val="24"/>
          <w:szCs w:val="24"/>
        </w:rPr>
        <w:t>.</w:t>
      </w:r>
    </w:p>
    <w:p w:rsidR="00587DB3" w:rsidRPr="00CA21C6" w:rsidRDefault="00587DB3" w:rsidP="00587DB3">
      <w:pPr>
        <w:numPr>
          <w:ilvl w:val="0"/>
          <w:numId w:val="5"/>
        </w:numPr>
        <w:rPr>
          <w:rFonts w:ascii="Arial" w:hAnsi="Arial" w:cs="Arial"/>
          <w:bCs/>
          <w:sz w:val="24"/>
          <w:szCs w:val="24"/>
        </w:rPr>
      </w:pPr>
      <w:r w:rsidRPr="00CA21C6">
        <w:rPr>
          <w:rFonts w:ascii="Arial" w:hAnsi="Arial" w:cs="Arial"/>
          <w:b/>
          <w:bCs/>
          <w:sz w:val="24"/>
          <w:szCs w:val="24"/>
        </w:rPr>
        <w:t>Investor Perception</w:t>
      </w:r>
      <w:r w:rsidRPr="00CA21C6">
        <w:rPr>
          <w:rFonts w:ascii="Arial" w:hAnsi="Arial" w:cs="Arial"/>
          <w:bCs/>
          <w:sz w:val="24"/>
          <w:szCs w:val="24"/>
        </w:rPr>
        <w:t xml:space="preserve">:  Improved with professional book; Increases investor confidence that </w:t>
      </w:r>
      <w:r w:rsidR="00BD66E9">
        <w:rPr>
          <w:rFonts w:ascii="Arial" w:hAnsi="Arial" w:cs="Arial"/>
          <w:bCs/>
          <w:sz w:val="24"/>
          <w:szCs w:val="24"/>
        </w:rPr>
        <w:t xml:space="preserve">other legal </w:t>
      </w:r>
      <w:r w:rsidRPr="00CA21C6">
        <w:rPr>
          <w:rFonts w:ascii="Arial" w:hAnsi="Arial" w:cs="Arial"/>
          <w:bCs/>
          <w:sz w:val="24"/>
          <w:szCs w:val="24"/>
        </w:rPr>
        <w:t xml:space="preserve">compliance </w:t>
      </w:r>
      <w:r w:rsidR="00BD66E9">
        <w:rPr>
          <w:rFonts w:ascii="Arial" w:hAnsi="Arial" w:cs="Arial"/>
          <w:bCs/>
          <w:sz w:val="24"/>
          <w:szCs w:val="24"/>
        </w:rPr>
        <w:t xml:space="preserve">is </w:t>
      </w:r>
      <w:r w:rsidRPr="00CA21C6">
        <w:rPr>
          <w:rFonts w:ascii="Arial" w:hAnsi="Arial" w:cs="Arial"/>
          <w:bCs/>
          <w:sz w:val="24"/>
          <w:szCs w:val="24"/>
        </w:rPr>
        <w:t>done correctly.</w:t>
      </w:r>
    </w:p>
    <w:p w:rsidR="00587DB3" w:rsidRPr="00CA21C6" w:rsidRDefault="00587DB3" w:rsidP="00587DB3">
      <w:pPr>
        <w:numPr>
          <w:ilvl w:val="0"/>
          <w:numId w:val="5"/>
        </w:numPr>
        <w:rPr>
          <w:rFonts w:ascii="Arial" w:hAnsi="Arial" w:cs="Arial"/>
          <w:bCs/>
          <w:sz w:val="24"/>
          <w:szCs w:val="24"/>
        </w:rPr>
      </w:pPr>
      <w:r w:rsidRPr="00CA21C6">
        <w:rPr>
          <w:rFonts w:ascii="Arial" w:hAnsi="Arial" w:cs="Arial"/>
          <w:b/>
          <w:bCs/>
          <w:sz w:val="24"/>
          <w:szCs w:val="24"/>
        </w:rPr>
        <w:t>Anticipates &amp; answers investor questions</w:t>
      </w:r>
      <w:r w:rsidR="00BD66E9">
        <w:rPr>
          <w:rFonts w:ascii="Arial" w:hAnsi="Arial" w:cs="Arial"/>
          <w:b/>
          <w:bCs/>
          <w:sz w:val="24"/>
          <w:szCs w:val="24"/>
        </w:rPr>
        <w:t>, and answers them in advance, making the investor meeting and due diligence process more streamlined and efficient</w:t>
      </w:r>
      <w:r w:rsidRPr="00CA21C6">
        <w:rPr>
          <w:rFonts w:ascii="Arial" w:hAnsi="Arial" w:cs="Arial"/>
          <w:b/>
          <w:bCs/>
          <w:sz w:val="24"/>
          <w:szCs w:val="24"/>
        </w:rPr>
        <w:t>.</w:t>
      </w:r>
    </w:p>
    <w:p w:rsidR="00587DB3" w:rsidRPr="00CA21C6" w:rsidRDefault="00587DB3" w:rsidP="00587DB3">
      <w:pPr>
        <w:numPr>
          <w:ilvl w:val="0"/>
          <w:numId w:val="5"/>
        </w:numPr>
        <w:rPr>
          <w:rFonts w:ascii="Arial" w:hAnsi="Arial" w:cs="Arial"/>
          <w:bCs/>
          <w:sz w:val="24"/>
          <w:szCs w:val="24"/>
        </w:rPr>
      </w:pPr>
      <w:r w:rsidRPr="00CA21C6">
        <w:rPr>
          <w:rFonts w:ascii="Arial" w:hAnsi="Arial" w:cs="Arial"/>
          <w:bCs/>
          <w:sz w:val="24"/>
          <w:szCs w:val="24"/>
        </w:rPr>
        <w:t xml:space="preserve">Can and should be a </w:t>
      </w:r>
      <w:r w:rsidRPr="00CA21C6">
        <w:rPr>
          <w:rFonts w:ascii="Arial" w:hAnsi="Arial" w:cs="Arial"/>
          <w:b/>
          <w:bCs/>
          <w:sz w:val="24"/>
          <w:szCs w:val="24"/>
        </w:rPr>
        <w:t>marketing document</w:t>
      </w:r>
      <w:r w:rsidRPr="00CA21C6">
        <w:rPr>
          <w:rFonts w:ascii="Arial" w:hAnsi="Arial" w:cs="Arial"/>
          <w:bCs/>
          <w:sz w:val="24"/>
          <w:szCs w:val="24"/>
        </w:rPr>
        <w:t xml:space="preserve">: Touting the virtues of investment strategy, your background, </w:t>
      </w:r>
      <w:r w:rsidR="00297E95" w:rsidRPr="00CA21C6">
        <w:rPr>
          <w:rFonts w:ascii="Arial" w:hAnsi="Arial" w:cs="Arial"/>
          <w:bCs/>
          <w:sz w:val="24"/>
          <w:szCs w:val="24"/>
        </w:rPr>
        <w:t>and your</w:t>
      </w:r>
      <w:r w:rsidRPr="00CA21C6">
        <w:rPr>
          <w:rFonts w:ascii="Arial" w:hAnsi="Arial" w:cs="Arial"/>
          <w:bCs/>
          <w:sz w:val="24"/>
          <w:szCs w:val="24"/>
        </w:rPr>
        <w:t xml:space="preserve"> team. </w:t>
      </w:r>
    </w:p>
    <w:p w:rsidR="00587DB3" w:rsidRPr="00CA21C6" w:rsidRDefault="00587DB3" w:rsidP="00587DB3">
      <w:pPr>
        <w:numPr>
          <w:ilvl w:val="0"/>
          <w:numId w:val="5"/>
        </w:numPr>
        <w:rPr>
          <w:rFonts w:ascii="Arial" w:hAnsi="Arial" w:cs="Arial"/>
          <w:bCs/>
          <w:sz w:val="24"/>
          <w:szCs w:val="24"/>
        </w:rPr>
      </w:pPr>
      <w:r w:rsidRPr="00CA21C6">
        <w:rPr>
          <w:rFonts w:ascii="Arial" w:hAnsi="Arial" w:cs="Arial"/>
          <w:bCs/>
          <w:sz w:val="24"/>
          <w:szCs w:val="24"/>
        </w:rPr>
        <w:t>Balances Sales Pitch with Full Disclosure</w:t>
      </w:r>
    </w:p>
    <w:p w:rsidR="00587DB3" w:rsidRPr="00BD66E9" w:rsidRDefault="00587DB3" w:rsidP="00BD66E9">
      <w:pPr>
        <w:numPr>
          <w:ilvl w:val="0"/>
          <w:numId w:val="5"/>
        </w:numPr>
        <w:tabs>
          <w:tab w:val="num" w:pos="1800"/>
        </w:tabs>
        <w:rPr>
          <w:rFonts w:ascii="Arial" w:hAnsi="Arial" w:cs="Arial"/>
          <w:bCs/>
          <w:sz w:val="24"/>
          <w:szCs w:val="24"/>
        </w:rPr>
      </w:pPr>
      <w:r w:rsidRPr="00CA21C6">
        <w:rPr>
          <w:rFonts w:ascii="Arial" w:hAnsi="Arial" w:cs="Arial"/>
          <w:bCs/>
          <w:sz w:val="24"/>
          <w:szCs w:val="24"/>
        </w:rPr>
        <w:t xml:space="preserve">Puts your </w:t>
      </w:r>
      <w:r w:rsidRPr="00CA21C6">
        <w:rPr>
          <w:rFonts w:ascii="Arial" w:hAnsi="Arial" w:cs="Arial"/>
          <w:b/>
          <w:bCs/>
          <w:sz w:val="24"/>
          <w:szCs w:val="24"/>
        </w:rPr>
        <w:t>money where your mouth is</w:t>
      </w:r>
      <w:r w:rsidRPr="00CA21C6">
        <w:rPr>
          <w:rFonts w:ascii="Arial" w:hAnsi="Arial" w:cs="Arial"/>
          <w:bCs/>
          <w:sz w:val="24"/>
          <w:szCs w:val="24"/>
        </w:rPr>
        <w:t>:  You have invested personal assets in start-up costs (legal, accounting, printing.)</w:t>
      </w:r>
    </w:p>
    <w:p w:rsidR="00587DB3" w:rsidRDefault="00587DB3" w:rsidP="00587DB3">
      <w:pPr>
        <w:pStyle w:val="ListParagraph"/>
        <w:rPr>
          <w:rFonts w:ascii="Arial" w:hAnsi="Arial" w:cs="Arial"/>
          <w:b/>
          <w:bCs/>
          <w:i/>
          <w:sz w:val="28"/>
          <w:szCs w:val="28"/>
          <w:u w:val="single"/>
        </w:rPr>
      </w:pPr>
    </w:p>
    <w:p w:rsidR="00BD66E9" w:rsidRPr="00044D9E" w:rsidRDefault="00BD66E9" w:rsidP="00BD66E9">
      <w:pPr>
        <w:pStyle w:val="ListParagraph"/>
        <w:numPr>
          <w:ilvl w:val="0"/>
          <w:numId w:val="17"/>
        </w:numPr>
        <w:rPr>
          <w:rFonts w:ascii="Arial" w:hAnsi="Arial" w:cs="Arial"/>
          <w:b/>
          <w:bCs/>
          <w:i/>
          <w:sz w:val="28"/>
          <w:szCs w:val="28"/>
          <w:highlight w:val="yellow"/>
          <w:u w:val="single"/>
        </w:rPr>
      </w:pPr>
      <w:r w:rsidRPr="00044D9E">
        <w:rPr>
          <w:rFonts w:ascii="Arial" w:hAnsi="Arial" w:cs="Arial"/>
          <w:b/>
          <w:bCs/>
          <w:i/>
          <w:sz w:val="28"/>
          <w:szCs w:val="28"/>
          <w:highlight w:val="yellow"/>
          <w:u w:val="single"/>
        </w:rPr>
        <w:t>Disclosure Document / Offering Memo</w:t>
      </w:r>
      <w:r>
        <w:rPr>
          <w:rFonts w:ascii="Arial" w:hAnsi="Arial" w:cs="Arial"/>
          <w:b/>
          <w:bCs/>
          <w:i/>
          <w:sz w:val="28"/>
          <w:szCs w:val="28"/>
          <w:highlight w:val="yellow"/>
          <w:u w:val="single"/>
        </w:rPr>
        <w:t xml:space="preserve"> – What is It?</w:t>
      </w:r>
    </w:p>
    <w:p w:rsidR="001C5055" w:rsidRPr="008F082E" w:rsidRDefault="001C5055" w:rsidP="00587DB3">
      <w:pPr>
        <w:tabs>
          <w:tab w:val="num" w:pos="1800"/>
        </w:tabs>
        <w:rPr>
          <w:rFonts w:ascii="Arial" w:hAnsi="Arial" w:cs="Arial"/>
          <w:bCs/>
          <w:sz w:val="24"/>
          <w:szCs w:val="24"/>
        </w:rPr>
      </w:pPr>
    </w:p>
    <w:p w:rsidR="00BD66E9" w:rsidRPr="00BD66E9" w:rsidRDefault="00BD66E9" w:rsidP="00BD66E9">
      <w:pPr>
        <w:numPr>
          <w:ilvl w:val="0"/>
          <w:numId w:val="5"/>
        </w:numPr>
        <w:rPr>
          <w:rFonts w:ascii="Arial" w:hAnsi="Arial" w:cs="Arial"/>
          <w:bCs/>
          <w:sz w:val="24"/>
          <w:szCs w:val="24"/>
        </w:rPr>
      </w:pPr>
      <w:r w:rsidRPr="00BD66E9">
        <w:rPr>
          <w:rFonts w:ascii="Arial" w:hAnsi="Arial" w:cs="Arial"/>
          <w:b/>
          <w:bCs/>
          <w:sz w:val="24"/>
          <w:szCs w:val="24"/>
        </w:rPr>
        <w:lastRenderedPageBreak/>
        <w:t>Material information</w:t>
      </w:r>
      <w:r w:rsidRPr="00BD66E9">
        <w:rPr>
          <w:rFonts w:ascii="Arial" w:hAnsi="Arial" w:cs="Arial"/>
          <w:bCs/>
          <w:sz w:val="24"/>
          <w:szCs w:val="24"/>
        </w:rPr>
        <w:t xml:space="preserve"> for investment decision, “full and fair disclosure” about deal and principals, industry and risks.</w:t>
      </w:r>
    </w:p>
    <w:p w:rsidR="00BD66E9" w:rsidRPr="00BD66E9" w:rsidRDefault="00BD66E9" w:rsidP="00BD66E9">
      <w:pPr>
        <w:numPr>
          <w:ilvl w:val="0"/>
          <w:numId w:val="5"/>
        </w:numPr>
        <w:rPr>
          <w:rFonts w:ascii="Arial" w:hAnsi="Arial" w:cs="Arial"/>
          <w:bCs/>
          <w:sz w:val="24"/>
          <w:szCs w:val="24"/>
        </w:rPr>
      </w:pPr>
      <w:r w:rsidRPr="00BD66E9">
        <w:rPr>
          <w:rFonts w:ascii="Arial" w:hAnsi="Arial" w:cs="Arial"/>
          <w:b/>
          <w:bCs/>
          <w:sz w:val="24"/>
          <w:szCs w:val="24"/>
        </w:rPr>
        <w:t>Disclosure Doc Highlights:</w:t>
      </w:r>
    </w:p>
    <w:p w:rsidR="00BD66E9" w:rsidRPr="00BD66E9" w:rsidRDefault="00BD66E9" w:rsidP="00BD66E9">
      <w:pPr>
        <w:numPr>
          <w:ilvl w:val="1"/>
          <w:numId w:val="5"/>
        </w:numPr>
        <w:rPr>
          <w:rFonts w:ascii="Arial" w:hAnsi="Arial" w:cs="Arial"/>
          <w:bCs/>
          <w:sz w:val="24"/>
          <w:szCs w:val="24"/>
        </w:rPr>
      </w:pPr>
      <w:r w:rsidRPr="00BD66E9">
        <w:rPr>
          <w:rFonts w:ascii="Arial" w:hAnsi="Arial" w:cs="Arial"/>
          <w:b/>
          <w:bCs/>
          <w:sz w:val="24"/>
          <w:szCs w:val="24"/>
        </w:rPr>
        <w:t>Biography</w:t>
      </w:r>
      <w:r w:rsidRPr="00BD66E9">
        <w:rPr>
          <w:rFonts w:ascii="Arial" w:hAnsi="Arial" w:cs="Arial"/>
          <w:bCs/>
          <w:sz w:val="24"/>
          <w:szCs w:val="24"/>
        </w:rPr>
        <w:t xml:space="preserve"> and 20-year historical background of principals and 5% owners.</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w:t>
      </w:r>
      <w:r w:rsidRPr="00BD66E9">
        <w:rPr>
          <w:rFonts w:ascii="Arial" w:hAnsi="Arial" w:cs="Arial"/>
          <w:b/>
          <w:bCs/>
          <w:sz w:val="24"/>
          <w:szCs w:val="24"/>
        </w:rPr>
        <w:t xml:space="preserve">Bad boy” </w:t>
      </w:r>
      <w:r w:rsidRPr="00BD66E9">
        <w:rPr>
          <w:rFonts w:ascii="Arial" w:hAnsi="Arial" w:cs="Arial"/>
          <w:bCs/>
          <w:sz w:val="24"/>
          <w:szCs w:val="24"/>
        </w:rPr>
        <w:t>history on all principals: Criminal, Fraud, Regulatory/licensing history, court actions, bankruptcy, tax liens.</w:t>
      </w:r>
    </w:p>
    <w:p w:rsidR="00BD66E9" w:rsidRDefault="00BD66E9" w:rsidP="00BD66E9">
      <w:pPr>
        <w:numPr>
          <w:ilvl w:val="2"/>
          <w:numId w:val="5"/>
        </w:numPr>
        <w:rPr>
          <w:rFonts w:ascii="Arial" w:hAnsi="Arial" w:cs="Arial"/>
          <w:bCs/>
          <w:sz w:val="24"/>
          <w:szCs w:val="24"/>
        </w:rPr>
      </w:pPr>
      <w:r w:rsidRPr="00BD66E9">
        <w:rPr>
          <w:rFonts w:ascii="Arial" w:hAnsi="Arial" w:cs="Arial"/>
          <w:bCs/>
          <w:sz w:val="24"/>
          <w:szCs w:val="24"/>
        </w:rPr>
        <w:t xml:space="preserve">If you are uncomfortable disclosing an item that is unfavorable, </w:t>
      </w:r>
      <w:r w:rsidR="007A25D4" w:rsidRPr="00BD66E9">
        <w:rPr>
          <w:rFonts w:ascii="Arial" w:hAnsi="Arial" w:cs="Arial"/>
          <w:bCs/>
          <w:sz w:val="24"/>
          <w:szCs w:val="24"/>
        </w:rPr>
        <w:t>it’s</w:t>
      </w:r>
      <w:r w:rsidRPr="00BD66E9">
        <w:rPr>
          <w:rFonts w:ascii="Arial" w:hAnsi="Arial" w:cs="Arial"/>
          <w:bCs/>
          <w:sz w:val="24"/>
          <w:szCs w:val="24"/>
        </w:rPr>
        <w:t xml:space="preserve"> probably material, and must be disclosed.</w:t>
      </w:r>
    </w:p>
    <w:p w:rsidR="00BD66E9" w:rsidRDefault="00BD66E9" w:rsidP="00BD66E9">
      <w:pPr>
        <w:numPr>
          <w:ilvl w:val="2"/>
          <w:numId w:val="5"/>
        </w:numPr>
        <w:rPr>
          <w:rFonts w:ascii="Arial" w:hAnsi="Arial" w:cs="Arial"/>
          <w:bCs/>
          <w:sz w:val="24"/>
          <w:szCs w:val="24"/>
        </w:rPr>
      </w:pPr>
      <w:r>
        <w:rPr>
          <w:rFonts w:ascii="Arial" w:hAnsi="Arial" w:cs="Arial"/>
          <w:bCs/>
          <w:sz w:val="24"/>
          <w:szCs w:val="24"/>
        </w:rPr>
        <w:t>Background check required on Issuer and Principals</w:t>
      </w:r>
    </w:p>
    <w:p w:rsidR="00BD66E9" w:rsidRPr="00BD66E9" w:rsidRDefault="00BD66E9" w:rsidP="00BD66E9">
      <w:pPr>
        <w:numPr>
          <w:ilvl w:val="2"/>
          <w:numId w:val="5"/>
        </w:numPr>
        <w:rPr>
          <w:rFonts w:ascii="Arial" w:hAnsi="Arial" w:cs="Arial"/>
          <w:bCs/>
          <w:sz w:val="24"/>
          <w:szCs w:val="24"/>
        </w:rPr>
      </w:pPr>
      <w:r w:rsidRPr="00BD66E9">
        <w:rPr>
          <w:rFonts w:ascii="Arial" w:hAnsi="Arial" w:cs="Arial"/>
          <w:bCs/>
          <w:sz w:val="24"/>
          <w:szCs w:val="24"/>
        </w:rPr>
        <w:t>Corporate and Personal Due Diligence Summaries</w:t>
      </w:r>
    </w:p>
    <w:p w:rsidR="00BD66E9" w:rsidRDefault="00BD66E9" w:rsidP="00BD66E9">
      <w:pPr>
        <w:numPr>
          <w:ilvl w:val="1"/>
          <w:numId w:val="5"/>
        </w:numPr>
        <w:rPr>
          <w:rFonts w:ascii="Arial" w:hAnsi="Arial" w:cs="Arial"/>
          <w:bCs/>
          <w:sz w:val="24"/>
          <w:szCs w:val="24"/>
        </w:rPr>
      </w:pPr>
      <w:r>
        <w:rPr>
          <w:rFonts w:ascii="Arial" w:hAnsi="Arial" w:cs="Arial"/>
          <w:bCs/>
          <w:sz w:val="24"/>
          <w:szCs w:val="24"/>
        </w:rPr>
        <w:t>Intellectual property description, and assurance statement it is protected</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 xml:space="preserve">Investment Strategy / Property Types, Geographic Scope </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Industry Analysis</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Industry Risk Factors</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Prior Performance / Track record</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Use of Proceeds Table</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Capitalization Table (who owns what equity in the issuer, and who are lenders and how much lent)</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Financial condition including debt.</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Any brokers or Finders? Compensation to whom and how much?</w:t>
      </w:r>
    </w:p>
    <w:p w:rsidR="00BD66E9" w:rsidRPr="00BD66E9" w:rsidRDefault="00BD66E9" w:rsidP="00BD66E9">
      <w:pPr>
        <w:numPr>
          <w:ilvl w:val="1"/>
          <w:numId w:val="5"/>
        </w:numPr>
        <w:rPr>
          <w:rFonts w:ascii="Arial" w:hAnsi="Arial" w:cs="Arial"/>
          <w:bCs/>
          <w:sz w:val="24"/>
          <w:szCs w:val="24"/>
        </w:rPr>
      </w:pPr>
      <w:r w:rsidRPr="00BD66E9">
        <w:rPr>
          <w:rFonts w:ascii="Arial" w:hAnsi="Arial" w:cs="Arial"/>
          <w:b/>
          <w:bCs/>
          <w:sz w:val="24"/>
          <w:szCs w:val="24"/>
        </w:rPr>
        <w:t>Fees</w:t>
      </w:r>
      <w:r w:rsidRPr="00BD66E9">
        <w:rPr>
          <w:rFonts w:ascii="Arial" w:hAnsi="Arial" w:cs="Arial"/>
          <w:bCs/>
          <w:sz w:val="24"/>
          <w:szCs w:val="24"/>
        </w:rPr>
        <w:t xml:space="preserve"> charged to investors; fees &amp; expenses to fund, clear &amp; concise.</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 xml:space="preserve">Material </w:t>
      </w:r>
      <w:r w:rsidRPr="00BD66E9">
        <w:rPr>
          <w:rFonts w:ascii="Arial" w:hAnsi="Arial" w:cs="Arial"/>
          <w:b/>
          <w:bCs/>
          <w:sz w:val="24"/>
          <w:szCs w:val="24"/>
        </w:rPr>
        <w:t xml:space="preserve">Agreements, </w:t>
      </w:r>
      <w:r w:rsidRPr="00BD66E9">
        <w:rPr>
          <w:rFonts w:ascii="Arial" w:hAnsi="Arial" w:cs="Arial"/>
          <w:bCs/>
          <w:sz w:val="24"/>
          <w:szCs w:val="24"/>
        </w:rPr>
        <w:t>including debt, summarized.</w:t>
      </w:r>
    </w:p>
    <w:p w:rsidR="00BD66E9" w:rsidRPr="00BD66E9" w:rsidRDefault="00BD66E9" w:rsidP="00BD66E9">
      <w:pPr>
        <w:numPr>
          <w:ilvl w:val="1"/>
          <w:numId w:val="5"/>
        </w:numPr>
        <w:rPr>
          <w:rFonts w:ascii="Arial" w:hAnsi="Arial" w:cs="Arial"/>
          <w:bCs/>
          <w:sz w:val="24"/>
          <w:szCs w:val="24"/>
        </w:rPr>
      </w:pPr>
      <w:r w:rsidRPr="00BD66E9">
        <w:rPr>
          <w:rFonts w:ascii="Arial" w:hAnsi="Arial" w:cs="Arial"/>
          <w:b/>
          <w:bCs/>
          <w:sz w:val="24"/>
          <w:szCs w:val="24"/>
        </w:rPr>
        <w:t>Risk Factors</w:t>
      </w:r>
      <w:r w:rsidRPr="00BD66E9">
        <w:rPr>
          <w:rFonts w:ascii="Arial" w:hAnsi="Arial" w:cs="Arial"/>
          <w:bCs/>
          <w:sz w:val="24"/>
          <w:szCs w:val="24"/>
        </w:rPr>
        <w:t>: Strategy Risks, Market Risks, Your Competition, experience level.</w:t>
      </w:r>
    </w:p>
    <w:p w:rsidR="00BD66E9" w:rsidRPr="00BD66E9" w:rsidRDefault="00BD66E9" w:rsidP="00BD66E9">
      <w:pPr>
        <w:numPr>
          <w:ilvl w:val="1"/>
          <w:numId w:val="5"/>
        </w:numPr>
        <w:rPr>
          <w:rFonts w:ascii="Arial" w:hAnsi="Arial" w:cs="Arial"/>
          <w:bCs/>
          <w:sz w:val="24"/>
          <w:szCs w:val="24"/>
        </w:rPr>
      </w:pPr>
      <w:r w:rsidRPr="00BD66E9">
        <w:rPr>
          <w:rFonts w:ascii="Arial" w:hAnsi="Arial" w:cs="Arial"/>
          <w:bCs/>
          <w:sz w:val="24"/>
          <w:szCs w:val="24"/>
        </w:rPr>
        <w:t>Any other affiliated entities, persons, investment funds? Who owns what of the affiliates?</w:t>
      </w:r>
    </w:p>
    <w:p w:rsidR="00BD66E9" w:rsidRPr="00BD66E9" w:rsidRDefault="00BD66E9" w:rsidP="00BD66E9">
      <w:pPr>
        <w:numPr>
          <w:ilvl w:val="0"/>
          <w:numId w:val="5"/>
        </w:numPr>
        <w:rPr>
          <w:rFonts w:ascii="Arial" w:hAnsi="Arial" w:cs="Arial"/>
          <w:bCs/>
          <w:sz w:val="24"/>
          <w:szCs w:val="24"/>
        </w:rPr>
      </w:pPr>
      <w:r w:rsidRPr="00BD66E9">
        <w:rPr>
          <w:rFonts w:ascii="Arial" w:hAnsi="Arial" w:cs="Arial"/>
          <w:b/>
          <w:sz w:val="24"/>
          <w:szCs w:val="24"/>
        </w:rPr>
        <w:t>Cost High</w:t>
      </w:r>
      <w:r w:rsidRPr="00BD66E9">
        <w:rPr>
          <w:rFonts w:ascii="Arial" w:hAnsi="Arial" w:cs="Arial"/>
          <w:sz w:val="24"/>
          <w:szCs w:val="24"/>
        </w:rPr>
        <w:t>: Initial Cost of Disclosure Doc is high, multiple 10</w:t>
      </w:r>
      <w:r w:rsidRPr="00BD66E9">
        <w:rPr>
          <w:rFonts w:ascii="Arial" w:hAnsi="Arial" w:cs="Arial"/>
          <w:bCs/>
          <w:sz w:val="24"/>
          <w:szCs w:val="24"/>
        </w:rPr>
        <w:t>s of thousands of dollars. B</w:t>
      </w:r>
      <w:r w:rsidRPr="00BD66E9">
        <w:rPr>
          <w:rFonts w:ascii="Arial" w:hAnsi="Arial" w:cs="Arial"/>
          <w:sz w:val="24"/>
          <w:szCs w:val="24"/>
        </w:rPr>
        <w:t>ut:</w:t>
      </w:r>
    </w:p>
    <w:p w:rsidR="00BD66E9" w:rsidRPr="00BD66E9" w:rsidRDefault="00BD66E9" w:rsidP="00BD66E9">
      <w:pPr>
        <w:numPr>
          <w:ilvl w:val="1"/>
          <w:numId w:val="5"/>
        </w:numPr>
        <w:rPr>
          <w:rFonts w:ascii="Arial" w:hAnsi="Arial" w:cs="Arial"/>
          <w:bCs/>
          <w:sz w:val="24"/>
          <w:szCs w:val="24"/>
        </w:rPr>
      </w:pPr>
      <w:r w:rsidRPr="00BD66E9">
        <w:rPr>
          <w:rFonts w:ascii="Arial" w:hAnsi="Arial" w:cs="Arial"/>
          <w:sz w:val="24"/>
          <w:szCs w:val="24"/>
        </w:rPr>
        <w:t xml:space="preserve">It is an insulation, of sorts, to </w:t>
      </w:r>
      <w:r>
        <w:rPr>
          <w:rFonts w:ascii="Arial" w:hAnsi="Arial" w:cs="Arial"/>
          <w:sz w:val="24"/>
          <w:szCs w:val="24"/>
        </w:rPr>
        <w:t>defend in an</w:t>
      </w:r>
      <w:r w:rsidRPr="00BD66E9">
        <w:rPr>
          <w:rFonts w:ascii="Arial" w:hAnsi="Arial" w:cs="Arial"/>
          <w:sz w:val="24"/>
          <w:szCs w:val="24"/>
        </w:rPr>
        <w:t xml:space="preserve"> investor lawsuit</w:t>
      </w:r>
      <w:r>
        <w:rPr>
          <w:rFonts w:ascii="Arial" w:hAnsi="Arial" w:cs="Arial"/>
          <w:sz w:val="24"/>
          <w:szCs w:val="24"/>
        </w:rPr>
        <w:t>, and</w:t>
      </w:r>
    </w:p>
    <w:p w:rsidR="00BD66E9" w:rsidRPr="00BD66E9" w:rsidRDefault="00BD66E9" w:rsidP="00BD66E9">
      <w:pPr>
        <w:numPr>
          <w:ilvl w:val="1"/>
          <w:numId w:val="5"/>
        </w:numPr>
        <w:rPr>
          <w:rFonts w:ascii="Arial" w:hAnsi="Arial" w:cs="Arial"/>
          <w:bCs/>
          <w:sz w:val="24"/>
          <w:szCs w:val="24"/>
        </w:rPr>
      </w:pPr>
      <w:r w:rsidRPr="00BD66E9">
        <w:rPr>
          <w:rFonts w:ascii="Arial" w:hAnsi="Arial" w:cs="Arial"/>
          <w:sz w:val="24"/>
          <w:szCs w:val="24"/>
        </w:rPr>
        <w:t>The first private placement memo is the foundation and template for all later capital raises. It will be built upon, and enhanced with each successive deal, more complex deal, and even act at the foundation for the IPO prospectus or the M &amp; A Disclosure Document.</w:t>
      </w:r>
    </w:p>
    <w:p w:rsidR="001C5055" w:rsidRDefault="001C5055" w:rsidP="00462E34">
      <w:pPr>
        <w:ind w:left="180"/>
        <w:rPr>
          <w:rFonts w:ascii="Arial" w:hAnsi="Arial" w:cs="Arial"/>
          <w:bCs/>
          <w:sz w:val="24"/>
          <w:szCs w:val="24"/>
        </w:rPr>
      </w:pPr>
    </w:p>
    <w:p w:rsidR="00BD66E9" w:rsidRPr="00EA31FC" w:rsidRDefault="00BD66E9" w:rsidP="00BD66E9">
      <w:pPr>
        <w:ind w:left="360"/>
        <w:rPr>
          <w:rFonts w:ascii="Arial" w:hAnsi="Arial" w:cs="Arial"/>
          <w:bCs/>
          <w:sz w:val="24"/>
          <w:szCs w:val="24"/>
        </w:rPr>
      </w:pPr>
    </w:p>
    <w:p w:rsidR="00BD66E9" w:rsidRPr="009A4E16" w:rsidRDefault="00BD66E9" w:rsidP="00BD66E9">
      <w:pPr>
        <w:pStyle w:val="ListParagraph"/>
        <w:numPr>
          <w:ilvl w:val="0"/>
          <w:numId w:val="17"/>
        </w:numPr>
        <w:rPr>
          <w:rFonts w:ascii="Arial" w:hAnsi="Arial" w:cs="Arial"/>
          <w:b/>
          <w:bCs/>
          <w:i/>
          <w:sz w:val="28"/>
          <w:szCs w:val="28"/>
          <w:highlight w:val="yellow"/>
          <w:u w:val="single"/>
        </w:rPr>
      </w:pPr>
      <w:r>
        <w:rPr>
          <w:rFonts w:ascii="Arial" w:hAnsi="Arial" w:cs="Arial"/>
          <w:b/>
          <w:bCs/>
          <w:i/>
          <w:sz w:val="28"/>
          <w:szCs w:val="28"/>
          <w:highlight w:val="yellow"/>
          <w:u w:val="single"/>
        </w:rPr>
        <w:t xml:space="preserve"> </w:t>
      </w:r>
      <w:r w:rsidRPr="009A4E16">
        <w:rPr>
          <w:rFonts w:ascii="Arial" w:hAnsi="Arial" w:cs="Arial"/>
          <w:b/>
          <w:bCs/>
          <w:i/>
          <w:sz w:val="28"/>
          <w:szCs w:val="28"/>
          <w:highlight w:val="yellow"/>
          <w:u w:val="single"/>
        </w:rPr>
        <w:t xml:space="preserve">Disclosure </w:t>
      </w:r>
      <w:r>
        <w:rPr>
          <w:rFonts w:ascii="Arial" w:hAnsi="Arial" w:cs="Arial"/>
          <w:b/>
          <w:bCs/>
          <w:i/>
          <w:sz w:val="28"/>
          <w:szCs w:val="28"/>
          <w:highlight w:val="yellow"/>
          <w:u w:val="single"/>
        </w:rPr>
        <w:t>Document – Limited Version - Possibilities</w:t>
      </w:r>
      <w:r w:rsidRPr="009A4E16">
        <w:rPr>
          <w:rFonts w:ascii="Arial" w:hAnsi="Arial" w:cs="Arial"/>
          <w:b/>
          <w:bCs/>
          <w:i/>
          <w:sz w:val="28"/>
          <w:szCs w:val="28"/>
          <w:highlight w:val="yellow"/>
          <w:u w:val="single"/>
        </w:rPr>
        <w:t xml:space="preserve">. </w:t>
      </w:r>
    </w:p>
    <w:p w:rsidR="00BD66E9" w:rsidRDefault="00BD66E9" w:rsidP="00BD66E9">
      <w:pPr>
        <w:pStyle w:val="ListParagraph"/>
        <w:ind w:left="450"/>
        <w:rPr>
          <w:rFonts w:ascii="Arial" w:hAnsi="Arial" w:cs="Arial"/>
          <w:bCs/>
          <w:sz w:val="24"/>
          <w:szCs w:val="24"/>
        </w:rPr>
      </w:pPr>
    </w:p>
    <w:p w:rsidR="00BD66E9" w:rsidRDefault="00BD66E9" w:rsidP="00BD66E9">
      <w:pPr>
        <w:pStyle w:val="ListParagraph"/>
        <w:ind w:left="450" w:firstLine="270"/>
        <w:rPr>
          <w:rFonts w:ascii="Arial" w:hAnsi="Arial" w:cs="Arial"/>
          <w:bCs/>
          <w:sz w:val="24"/>
          <w:szCs w:val="24"/>
        </w:rPr>
      </w:pPr>
      <w:r>
        <w:rPr>
          <w:rFonts w:ascii="Arial" w:hAnsi="Arial" w:cs="Arial"/>
          <w:b/>
          <w:bCs/>
          <w:sz w:val="28"/>
          <w:szCs w:val="28"/>
        </w:rPr>
        <w:t>Di</w:t>
      </w:r>
      <w:r w:rsidRPr="008F082E">
        <w:rPr>
          <w:rFonts w:ascii="Arial" w:hAnsi="Arial" w:cs="Arial"/>
          <w:b/>
          <w:bCs/>
          <w:sz w:val="28"/>
          <w:szCs w:val="28"/>
        </w:rPr>
        <w:t xml:space="preserve">sclosure can be curtailed, </w:t>
      </w:r>
      <w:r w:rsidRPr="008F082E">
        <w:rPr>
          <w:rFonts w:ascii="Arial" w:hAnsi="Arial" w:cs="Arial"/>
          <w:bCs/>
          <w:sz w:val="28"/>
          <w:szCs w:val="28"/>
        </w:rPr>
        <w:t>but not omitted,</w:t>
      </w:r>
      <w:r w:rsidRPr="008F082E">
        <w:rPr>
          <w:rFonts w:ascii="Arial" w:hAnsi="Arial" w:cs="Arial"/>
          <w:bCs/>
          <w:sz w:val="24"/>
          <w:szCs w:val="24"/>
        </w:rPr>
        <w:t xml:space="preserve"> in a few </w:t>
      </w:r>
      <w:r>
        <w:rPr>
          <w:rFonts w:ascii="Arial" w:hAnsi="Arial" w:cs="Arial"/>
          <w:bCs/>
          <w:sz w:val="24"/>
          <w:szCs w:val="24"/>
        </w:rPr>
        <w:t>limited circumstances</w:t>
      </w:r>
      <w:r w:rsidRPr="008F082E">
        <w:rPr>
          <w:rFonts w:ascii="Arial" w:hAnsi="Arial" w:cs="Arial"/>
          <w:bCs/>
          <w:sz w:val="24"/>
          <w:szCs w:val="24"/>
        </w:rPr>
        <w:t xml:space="preserve"> </w:t>
      </w:r>
      <w:r>
        <w:rPr>
          <w:rFonts w:ascii="Arial" w:hAnsi="Arial" w:cs="Arial"/>
          <w:bCs/>
          <w:sz w:val="24"/>
          <w:szCs w:val="24"/>
        </w:rPr>
        <w:t>where the Issuer is less at risk when not using a full disclosure doc, and where one is not required, if the disclosure obligations are met in some other fashion. Examples:</w:t>
      </w:r>
    </w:p>
    <w:p w:rsidR="00BD66E9" w:rsidRPr="008F082E" w:rsidRDefault="00BD66E9" w:rsidP="00BD66E9">
      <w:pPr>
        <w:pStyle w:val="ListParagraph"/>
        <w:ind w:left="450" w:firstLine="270"/>
        <w:rPr>
          <w:rFonts w:ascii="Arial" w:hAnsi="Arial" w:cs="Arial"/>
          <w:bCs/>
          <w:sz w:val="24"/>
          <w:szCs w:val="24"/>
        </w:rPr>
      </w:pPr>
    </w:p>
    <w:p w:rsidR="00BD66E9" w:rsidRPr="008F082E" w:rsidRDefault="00BD66E9" w:rsidP="00BD66E9">
      <w:pPr>
        <w:numPr>
          <w:ilvl w:val="1"/>
          <w:numId w:val="5"/>
        </w:numPr>
        <w:rPr>
          <w:rFonts w:ascii="Arial" w:hAnsi="Arial" w:cs="Arial"/>
          <w:bCs/>
          <w:sz w:val="24"/>
          <w:szCs w:val="24"/>
        </w:rPr>
      </w:pPr>
      <w:r w:rsidRPr="008F082E">
        <w:rPr>
          <w:rFonts w:ascii="Arial" w:hAnsi="Arial" w:cs="Arial"/>
          <w:b/>
          <w:bCs/>
          <w:i/>
          <w:sz w:val="24"/>
          <w:szCs w:val="24"/>
        </w:rPr>
        <w:t>Seed capital, first small money in after founder’s money</w:t>
      </w:r>
      <w:r w:rsidRPr="008F082E">
        <w:rPr>
          <w:rFonts w:ascii="Arial" w:hAnsi="Arial" w:cs="Arial"/>
          <w:bCs/>
          <w:sz w:val="24"/>
          <w:szCs w:val="24"/>
        </w:rPr>
        <w:t xml:space="preserve">, and </w:t>
      </w:r>
    </w:p>
    <w:p w:rsidR="00BD66E9" w:rsidRPr="008F082E" w:rsidRDefault="00BD66E9" w:rsidP="00BD66E9">
      <w:pPr>
        <w:numPr>
          <w:ilvl w:val="2"/>
          <w:numId w:val="5"/>
        </w:numPr>
        <w:rPr>
          <w:rFonts w:ascii="Arial" w:hAnsi="Arial" w:cs="Arial"/>
          <w:bCs/>
          <w:sz w:val="24"/>
          <w:szCs w:val="24"/>
        </w:rPr>
      </w:pPr>
      <w:r w:rsidRPr="008F082E">
        <w:rPr>
          <w:rFonts w:ascii="Arial" w:hAnsi="Arial" w:cs="Arial"/>
          <w:bCs/>
          <w:sz w:val="24"/>
          <w:szCs w:val="24"/>
        </w:rPr>
        <w:t xml:space="preserve">Only in cases where all investors would </w:t>
      </w:r>
      <w:r w:rsidRPr="008F082E">
        <w:rPr>
          <w:rFonts w:ascii="Arial" w:hAnsi="Arial" w:cs="Arial"/>
          <w:b/>
          <w:bCs/>
          <w:i/>
          <w:sz w:val="24"/>
          <w:szCs w:val="24"/>
        </w:rPr>
        <w:t>never</w:t>
      </w:r>
      <w:r w:rsidRPr="008F082E">
        <w:rPr>
          <w:rFonts w:ascii="Arial" w:hAnsi="Arial" w:cs="Arial"/>
          <w:bCs/>
          <w:sz w:val="24"/>
          <w:szCs w:val="24"/>
        </w:rPr>
        <w:t xml:space="preserve"> sue you even if you lost all of their money (I call it the “folks who would never sue you exemption”</w:t>
      </w:r>
      <w:r>
        <w:rPr>
          <w:rFonts w:ascii="Arial" w:hAnsi="Arial" w:cs="Arial"/>
          <w:bCs/>
          <w:sz w:val="24"/>
          <w:szCs w:val="24"/>
        </w:rPr>
        <w:t xml:space="preserve"> </w:t>
      </w:r>
      <w:r w:rsidRPr="00587DB3">
        <w:rPr>
          <w:rFonts w:ascii="Arial" w:hAnsi="Arial" w:cs="Arial"/>
          <w:bCs/>
          <w:sz w:val="24"/>
          <w:szCs w:val="24"/>
        </w:rPr>
        <w:sym w:font="Wingdings" w:char="F04A"/>
      </w:r>
      <w:r>
        <w:rPr>
          <w:rFonts w:ascii="Arial" w:hAnsi="Arial" w:cs="Arial"/>
          <w:bCs/>
          <w:sz w:val="24"/>
          <w:szCs w:val="24"/>
        </w:rPr>
        <w:t>)</w:t>
      </w:r>
    </w:p>
    <w:p w:rsidR="00BD66E9" w:rsidRPr="008F082E" w:rsidRDefault="00BD66E9" w:rsidP="00BD66E9">
      <w:pPr>
        <w:numPr>
          <w:ilvl w:val="2"/>
          <w:numId w:val="5"/>
        </w:numPr>
        <w:rPr>
          <w:rFonts w:ascii="Arial" w:hAnsi="Arial" w:cs="Arial"/>
          <w:bCs/>
          <w:sz w:val="24"/>
          <w:szCs w:val="24"/>
        </w:rPr>
      </w:pPr>
      <w:r w:rsidRPr="008F082E">
        <w:rPr>
          <w:rFonts w:ascii="Arial" w:hAnsi="Arial" w:cs="Arial"/>
          <w:bCs/>
          <w:sz w:val="24"/>
          <w:szCs w:val="24"/>
        </w:rPr>
        <w:t xml:space="preserve">Very limited in number, </w:t>
      </w:r>
      <w:r>
        <w:rPr>
          <w:rFonts w:ascii="Arial" w:hAnsi="Arial" w:cs="Arial"/>
          <w:bCs/>
          <w:sz w:val="24"/>
          <w:szCs w:val="24"/>
        </w:rPr>
        <w:t>approx.</w:t>
      </w:r>
      <w:r w:rsidRPr="008F082E">
        <w:rPr>
          <w:rFonts w:ascii="Arial" w:hAnsi="Arial" w:cs="Arial"/>
          <w:bCs/>
          <w:sz w:val="24"/>
          <w:szCs w:val="24"/>
        </w:rPr>
        <w:t xml:space="preserve"> 1 to 3 investors</w:t>
      </w:r>
    </w:p>
    <w:p w:rsidR="00BD66E9" w:rsidRDefault="00BD66E9" w:rsidP="00BD66E9">
      <w:pPr>
        <w:numPr>
          <w:ilvl w:val="2"/>
          <w:numId w:val="5"/>
        </w:numPr>
        <w:rPr>
          <w:rFonts w:ascii="Arial" w:hAnsi="Arial" w:cs="Arial"/>
          <w:bCs/>
          <w:sz w:val="24"/>
          <w:szCs w:val="24"/>
        </w:rPr>
      </w:pPr>
      <w:r w:rsidRPr="008F082E">
        <w:rPr>
          <w:rFonts w:ascii="Arial" w:hAnsi="Arial" w:cs="Arial"/>
          <w:bCs/>
          <w:sz w:val="24"/>
          <w:szCs w:val="24"/>
        </w:rPr>
        <w:t xml:space="preserve">Immediate family (parents </w:t>
      </w:r>
      <w:r>
        <w:rPr>
          <w:rFonts w:ascii="Arial" w:hAnsi="Arial" w:cs="Arial"/>
          <w:bCs/>
          <w:sz w:val="24"/>
          <w:szCs w:val="24"/>
        </w:rPr>
        <w:t xml:space="preserve">or </w:t>
      </w:r>
      <w:r w:rsidRPr="008F082E">
        <w:rPr>
          <w:rFonts w:ascii="Arial" w:hAnsi="Arial" w:cs="Arial"/>
          <w:bCs/>
          <w:sz w:val="24"/>
          <w:szCs w:val="24"/>
        </w:rPr>
        <w:t>siblings), small number, providing start-up seed money (perhaps up to 5 immediate family members)</w:t>
      </w:r>
      <w:r>
        <w:rPr>
          <w:rFonts w:ascii="Arial" w:hAnsi="Arial" w:cs="Arial"/>
          <w:bCs/>
          <w:sz w:val="24"/>
          <w:szCs w:val="24"/>
        </w:rPr>
        <w:t xml:space="preserve"> a couple of close friends OK. Like 2 or 3.</w:t>
      </w:r>
    </w:p>
    <w:p w:rsidR="00BD66E9" w:rsidRDefault="00BD66E9" w:rsidP="00BD66E9">
      <w:pPr>
        <w:numPr>
          <w:ilvl w:val="2"/>
          <w:numId w:val="5"/>
        </w:numPr>
        <w:rPr>
          <w:rFonts w:ascii="Arial" w:hAnsi="Arial" w:cs="Arial"/>
          <w:bCs/>
          <w:sz w:val="24"/>
          <w:szCs w:val="24"/>
        </w:rPr>
      </w:pPr>
      <w:r>
        <w:rPr>
          <w:rFonts w:ascii="Arial" w:hAnsi="Arial" w:cs="Arial"/>
          <w:b/>
          <w:bCs/>
          <w:sz w:val="24"/>
          <w:szCs w:val="24"/>
        </w:rPr>
        <w:t>Institutional Investors</w:t>
      </w:r>
    </w:p>
    <w:p w:rsidR="00BD66E9" w:rsidRPr="008F082E" w:rsidRDefault="00BD66E9" w:rsidP="00BD66E9">
      <w:pPr>
        <w:numPr>
          <w:ilvl w:val="2"/>
          <w:numId w:val="5"/>
        </w:numPr>
        <w:rPr>
          <w:rFonts w:ascii="Arial" w:hAnsi="Arial" w:cs="Arial"/>
          <w:bCs/>
          <w:sz w:val="24"/>
          <w:szCs w:val="24"/>
        </w:rPr>
      </w:pPr>
      <w:r>
        <w:rPr>
          <w:rFonts w:ascii="Arial" w:hAnsi="Arial" w:cs="Arial"/>
          <w:bCs/>
          <w:sz w:val="24"/>
          <w:szCs w:val="24"/>
        </w:rPr>
        <w:t>A sole, or 1 to 3, “</w:t>
      </w:r>
      <w:r w:rsidRPr="008F082E">
        <w:rPr>
          <w:rFonts w:ascii="Arial" w:hAnsi="Arial" w:cs="Arial"/>
          <w:bCs/>
          <w:sz w:val="24"/>
          <w:szCs w:val="24"/>
        </w:rPr>
        <w:t>Sophisticated” investor providing single shot of startup seed money, someone well-known to the company and principals.</w:t>
      </w:r>
    </w:p>
    <w:p w:rsidR="00BD66E9" w:rsidRDefault="00BD66E9" w:rsidP="00BD66E9">
      <w:pPr>
        <w:numPr>
          <w:ilvl w:val="2"/>
          <w:numId w:val="5"/>
        </w:numPr>
        <w:rPr>
          <w:rFonts w:ascii="Arial" w:hAnsi="Arial" w:cs="Arial"/>
          <w:bCs/>
          <w:sz w:val="24"/>
          <w:szCs w:val="24"/>
        </w:rPr>
      </w:pPr>
      <w:r>
        <w:rPr>
          <w:rFonts w:ascii="Arial" w:hAnsi="Arial" w:cs="Arial"/>
          <w:bCs/>
          <w:sz w:val="24"/>
          <w:szCs w:val="24"/>
        </w:rPr>
        <w:t>Other very limited situations by judgment of the attorney after discussion with attorney about the facts of the investors</w:t>
      </w:r>
    </w:p>
    <w:p w:rsidR="00BD66E9" w:rsidRDefault="00BD66E9" w:rsidP="00BD66E9">
      <w:pPr>
        <w:numPr>
          <w:ilvl w:val="2"/>
          <w:numId w:val="5"/>
        </w:numPr>
        <w:rPr>
          <w:rFonts w:ascii="Arial" w:hAnsi="Arial" w:cs="Arial"/>
          <w:bCs/>
          <w:sz w:val="24"/>
          <w:szCs w:val="24"/>
        </w:rPr>
      </w:pPr>
      <w:r>
        <w:rPr>
          <w:rFonts w:ascii="Arial" w:hAnsi="Arial" w:cs="Arial"/>
          <w:bCs/>
          <w:sz w:val="24"/>
          <w:szCs w:val="24"/>
        </w:rPr>
        <w:t xml:space="preserve">Even without a traditional disclosure document, you still need to provide disclosure somehow, and comply with the requirements. </w:t>
      </w:r>
      <w:r>
        <w:rPr>
          <w:rFonts w:ascii="Arial" w:hAnsi="Arial" w:cs="Arial"/>
          <w:bCs/>
          <w:sz w:val="24"/>
          <w:szCs w:val="24"/>
          <w:highlight w:val="yellow"/>
        </w:rPr>
        <w:t>D</w:t>
      </w:r>
      <w:r w:rsidRPr="00B860F5">
        <w:rPr>
          <w:rFonts w:ascii="Arial" w:hAnsi="Arial" w:cs="Arial"/>
          <w:bCs/>
          <w:sz w:val="24"/>
          <w:szCs w:val="24"/>
          <w:highlight w:val="yellow"/>
        </w:rPr>
        <w:t>on’t do this at home without professional advice and help</w:t>
      </w:r>
    </w:p>
    <w:p w:rsidR="00BD66E9" w:rsidRDefault="00BD66E9" w:rsidP="00BD66E9">
      <w:pPr>
        <w:numPr>
          <w:ilvl w:val="2"/>
          <w:numId w:val="5"/>
        </w:numPr>
        <w:rPr>
          <w:rFonts w:ascii="Arial" w:hAnsi="Arial" w:cs="Arial"/>
          <w:bCs/>
          <w:sz w:val="24"/>
          <w:szCs w:val="24"/>
        </w:rPr>
      </w:pPr>
      <w:r>
        <w:rPr>
          <w:rFonts w:ascii="Arial" w:hAnsi="Arial" w:cs="Arial"/>
          <w:bCs/>
          <w:sz w:val="24"/>
          <w:szCs w:val="24"/>
        </w:rPr>
        <w:t>Land mine of errors that, in the worst case:</w:t>
      </w:r>
    </w:p>
    <w:p w:rsidR="00BD66E9" w:rsidRDefault="00BD66E9" w:rsidP="00BD66E9">
      <w:pPr>
        <w:numPr>
          <w:ilvl w:val="3"/>
          <w:numId w:val="5"/>
        </w:numPr>
        <w:rPr>
          <w:rFonts w:ascii="Arial" w:hAnsi="Arial" w:cs="Arial"/>
          <w:bCs/>
          <w:sz w:val="24"/>
          <w:szCs w:val="24"/>
        </w:rPr>
      </w:pPr>
      <w:r>
        <w:rPr>
          <w:rFonts w:ascii="Arial" w:hAnsi="Arial" w:cs="Arial"/>
          <w:bCs/>
          <w:sz w:val="24"/>
          <w:szCs w:val="24"/>
        </w:rPr>
        <w:t>Have to give back the money (rescission), and/or</w:t>
      </w:r>
    </w:p>
    <w:p w:rsidR="00BD66E9" w:rsidRDefault="00BD66E9" w:rsidP="00BD66E9">
      <w:pPr>
        <w:numPr>
          <w:ilvl w:val="3"/>
          <w:numId w:val="5"/>
        </w:numPr>
        <w:rPr>
          <w:rFonts w:ascii="Arial" w:hAnsi="Arial" w:cs="Arial"/>
          <w:bCs/>
          <w:sz w:val="24"/>
          <w:szCs w:val="24"/>
        </w:rPr>
      </w:pPr>
      <w:r>
        <w:rPr>
          <w:rFonts w:ascii="Arial" w:hAnsi="Arial" w:cs="Arial"/>
          <w:bCs/>
          <w:sz w:val="24"/>
          <w:szCs w:val="24"/>
        </w:rPr>
        <w:t>Can forever bar you from raising additional money</w:t>
      </w:r>
    </w:p>
    <w:p w:rsidR="00BD66E9" w:rsidRDefault="00BD66E9" w:rsidP="00BD66E9">
      <w:pPr>
        <w:numPr>
          <w:ilvl w:val="1"/>
          <w:numId w:val="5"/>
        </w:numPr>
        <w:rPr>
          <w:rFonts w:ascii="Arial" w:hAnsi="Arial" w:cs="Arial"/>
          <w:bCs/>
          <w:sz w:val="24"/>
          <w:szCs w:val="24"/>
        </w:rPr>
      </w:pPr>
      <w:r w:rsidRPr="008F082E">
        <w:rPr>
          <w:rFonts w:ascii="Arial" w:hAnsi="Arial" w:cs="Arial"/>
          <w:bCs/>
          <w:sz w:val="24"/>
          <w:szCs w:val="24"/>
        </w:rPr>
        <w:t xml:space="preserve">Other methods of accomplishing disclosure under 10b-5: </w:t>
      </w:r>
      <w:r>
        <w:rPr>
          <w:rFonts w:ascii="Arial" w:hAnsi="Arial" w:cs="Arial"/>
          <w:bCs/>
          <w:sz w:val="24"/>
          <w:szCs w:val="24"/>
        </w:rPr>
        <w:t xml:space="preserve">the “Stack of Documents” approach: </w:t>
      </w:r>
    </w:p>
    <w:p w:rsidR="00BD66E9" w:rsidRDefault="00BD66E9" w:rsidP="00BD66E9">
      <w:pPr>
        <w:numPr>
          <w:ilvl w:val="2"/>
          <w:numId w:val="5"/>
        </w:numPr>
        <w:rPr>
          <w:rFonts w:ascii="Arial" w:hAnsi="Arial" w:cs="Arial"/>
          <w:bCs/>
          <w:sz w:val="24"/>
          <w:szCs w:val="24"/>
        </w:rPr>
      </w:pPr>
      <w:r w:rsidRPr="008F082E">
        <w:rPr>
          <w:rFonts w:ascii="Arial" w:hAnsi="Arial" w:cs="Arial"/>
          <w:bCs/>
          <w:sz w:val="24"/>
          <w:szCs w:val="24"/>
        </w:rPr>
        <w:t xml:space="preserve">Providing everything investors need, or ask for, all material information, in the form of a “document stack and financials”. </w:t>
      </w:r>
    </w:p>
    <w:p w:rsidR="00BD66E9" w:rsidRPr="008F082E" w:rsidRDefault="00BD66E9" w:rsidP="00BD66E9">
      <w:pPr>
        <w:numPr>
          <w:ilvl w:val="2"/>
          <w:numId w:val="5"/>
        </w:numPr>
        <w:rPr>
          <w:rFonts w:ascii="Arial" w:hAnsi="Arial" w:cs="Arial"/>
          <w:bCs/>
          <w:sz w:val="24"/>
          <w:szCs w:val="24"/>
        </w:rPr>
      </w:pPr>
      <w:r w:rsidRPr="008F082E">
        <w:rPr>
          <w:rFonts w:ascii="Arial" w:hAnsi="Arial" w:cs="Arial"/>
          <w:bCs/>
          <w:sz w:val="24"/>
          <w:szCs w:val="24"/>
        </w:rPr>
        <w:t>Include full disclosure of all due diligence info.</w:t>
      </w:r>
    </w:p>
    <w:p w:rsidR="00BD66E9" w:rsidRDefault="00BD66E9" w:rsidP="00BD66E9">
      <w:pPr>
        <w:numPr>
          <w:ilvl w:val="1"/>
          <w:numId w:val="5"/>
        </w:numPr>
        <w:rPr>
          <w:rFonts w:ascii="Arial" w:hAnsi="Arial" w:cs="Arial"/>
          <w:bCs/>
          <w:sz w:val="24"/>
          <w:szCs w:val="24"/>
        </w:rPr>
      </w:pPr>
      <w:r w:rsidRPr="008F082E">
        <w:rPr>
          <w:rFonts w:ascii="Arial" w:hAnsi="Arial" w:cs="Arial"/>
          <w:bCs/>
          <w:sz w:val="24"/>
          <w:szCs w:val="24"/>
        </w:rPr>
        <w:lastRenderedPageBreak/>
        <w:t>4(2) – exemption, very small group</w:t>
      </w:r>
      <w:r>
        <w:rPr>
          <w:rFonts w:ascii="Arial" w:hAnsi="Arial" w:cs="Arial"/>
          <w:bCs/>
          <w:sz w:val="24"/>
          <w:szCs w:val="24"/>
        </w:rPr>
        <w:t xml:space="preserve"> of family or small group of professional investors, or just a group of 1 or 2 other investors.</w:t>
      </w:r>
    </w:p>
    <w:p w:rsidR="00BD66E9" w:rsidRDefault="00BD66E9" w:rsidP="00BD66E9">
      <w:pPr>
        <w:ind w:left="1440"/>
        <w:rPr>
          <w:rFonts w:ascii="Arial" w:hAnsi="Arial" w:cs="Arial"/>
          <w:bCs/>
          <w:sz w:val="24"/>
          <w:szCs w:val="24"/>
        </w:rPr>
      </w:pPr>
    </w:p>
    <w:p w:rsidR="00BD66E9" w:rsidRPr="009A4E16" w:rsidRDefault="00BD66E9" w:rsidP="00BD66E9">
      <w:pPr>
        <w:numPr>
          <w:ilvl w:val="0"/>
          <w:numId w:val="5"/>
        </w:numPr>
        <w:rPr>
          <w:rFonts w:ascii="Arial" w:hAnsi="Arial" w:cs="Arial"/>
          <w:bCs/>
          <w:sz w:val="28"/>
          <w:szCs w:val="28"/>
        </w:rPr>
      </w:pPr>
      <w:r>
        <w:rPr>
          <w:rFonts w:ascii="Arial" w:hAnsi="Arial" w:cs="Arial"/>
          <w:b/>
          <w:bCs/>
          <w:sz w:val="28"/>
          <w:szCs w:val="28"/>
        </w:rPr>
        <w:t xml:space="preserve">Negotiated Transaction with sophisticated, experienced, often institutional, investor. </w:t>
      </w:r>
      <w:r w:rsidRPr="00635885">
        <w:rPr>
          <w:rFonts w:ascii="Arial" w:hAnsi="Arial" w:cs="Arial"/>
          <w:b/>
          <w:bCs/>
          <w:sz w:val="28"/>
          <w:szCs w:val="28"/>
        </w:rPr>
        <w:t>Exempt</w:t>
      </w:r>
      <w:r>
        <w:rPr>
          <w:rFonts w:ascii="Arial" w:hAnsi="Arial" w:cs="Arial"/>
          <w:b/>
          <w:bCs/>
          <w:sz w:val="28"/>
          <w:szCs w:val="28"/>
        </w:rPr>
        <w:t>s the issuer</w:t>
      </w:r>
      <w:r w:rsidRPr="00635885">
        <w:rPr>
          <w:rFonts w:ascii="Arial" w:hAnsi="Arial" w:cs="Arial"/>
          <w:b/>
          <w:bCs/>
          <w:sz w:val="28"/>
          <w:szCs w:val="28"/>
        </w:rPr>
        <w:t xml:space="preserve"> from complex disclosure</w:t>
      </w:r>
      <w:r>
        <w:rPr>
          <w:rFonts w:ascii="Arial" w:hAnsi="Arial" w:cs="Arial"/>
          <w:b/>
          <w:bCs/>
          <w:sz w:val="28"/>
          <w:szCs w:val="28"/>
        </w:rPr>
        <w:t xml:space="preserve"> document, however, those</w:t>
      </w:r>
      <w:r w:rsidRPr="00635885">
        <w:rPr>
          <w:rFonts w:ascii="Arial" w:hAnsi="Arial" w:cs="Arial"/>
          <w:b/>
          <w:bCs/>
          <w:sz w:val="28"/>
          <w:szCs w:val="28"/>
        </w:rPr>
        <w:t xml:space="preserve"> investors often require complex terms and investment doc</w:t>
      </w:r>
      <w:r>
        <w:rPr>
          <w:rFonts w:ascii="Arial" w:hAnsi="Arial" w:cs="Arial"/>
          <w:b/>
          <w:bCs/>
          <w:sz w:val="28"/>
          <w:szCs w:val="28"/>
        </w:rPr>
        <w:t>ument</w:t>
      </w:r>
      <w:r w:rsidRPr="00635885">
        <w:rPr>
          <w:rFonts w:ascii="Arial" w:hAnsi="Arial" w:cs="Arial"/>
          <w:b/>
          <w:bCs/>
          <w:sz w:val="28"/>
          <w:szCs w:val="28"/>
        </w:rPr>
        <w:t>s</w:t>
      </w:r>
      <w:r>
        <w:rPr>
          <w:rFonts w:ascii="Arial" w:hAnsi="Arial" w:cs="Arial"/>
          <w:b/>
          <w:bCs/>
          <w:sz w:val="28"/>
          <w:szCs w:val="28"/>
        </w:rPr>
        <w:t xml:space="preserve"> before they will invest.</w:t>
      </w:r>
    </w:p>
    <w:p w:rsidR="00BD66E9" w:rsidRDefault="00BD66E9" w:rsidP="00BD66E9">
      <w:pPr>
        <w:ind w:left="720"/>
        <w:rPr>
          <w:rFonts w:ascii="Arial" w:hAnsi="Arial" w:cs="Arial"/>
          <w:bCs/>
          <w:sz w:val="28"/>
          <w:szCs w:val="28"/>
        </w:rPr>
      </w:pPr>
    </w:p>
    <w:p w:rsidR="00BD66E9" w:rsidRPr="009A4E16" w:rsidRDefault="00BD66E9" w:rsidP="00BD66E9">
      <w:pPr>
        <w:numPr>
          <w:ilvl w:val="0"/>
          <w:numId w:val="5"/>
        </w:numPr>
        <w:rPr>
          <w:rFonts w:ascii="Arial" w:hAnsi="Arial" w:cs="Arial"/>
          <w:bCs/>
          <w:sz w:val="28"/>
          <w:szCs w:val="28"/>
        </w:rPr>
      </w:pPr>
      <w:r w:rsidRPr="009A4E16">
        <w:rPr>
          <w:rFonts w:ascii="Arial" w:hAnsi="Arial" w:cs="Arial"/>
          <w:b/>
          <w:bCs/>
          <w:sz w:val="28"/>
          <w:szCs w:val="28"/>
        </w:rPr>
        <w:t>Or Use the safe harbor of a Reg D 506</w:t>
      </w:r>
      <w:r w:rsidR="005D4988">
        <w:rPr>
          <w:rFonts w:ascii="Arial" w:hAnsi="Arial" w:cs="Arial"/>
          <w:b/>
          <w:bCs/>
          <w:sz w:val="28"/>
          <w:szCs w:val="28"/>
        </w:rPr>
        <w:t>(b) or (c)</w:t>
      </w:r>
      <w:r w:rsidRPr="009A4E16">
        <w:rPr>
          <w:rFonts w:ascii="Arial" w:hAnsi="Arial" w:cs="Arial"/>
          <w:b/>
          <w:bCs/>
          <w:sz w:val="28"/>
          <w:szCs w:val="28"/>
        </w:rPr>
        <w:t xml:space="preserve"> with Offering Memo</w:t>
      </w:r>
    </w:p>
    <w:p w:rsidR="001C5055" w:rsidRDefault="001C5055" w:rsidP="00A74F7D">
      <w:pPr>
        <w:rPr>
          <w:rFonts w:ascii="Arial" w:hAnsi="Arial" w:cs="Arial"/>
          <w:b/>
          <w:bCs/>
          <w:sz w:val="28"/>
          <w:szCs w:val="28"/>
        </w:rPr>
      </w:pPr>
    </w:p>
    <w:p w:rsidR="00BD66E9" w:rsidRPr="005D63E1" w:rsidRDefault="00BD66E9" w:rsidP="00BD66E9">
      <w:pPr>
        <w:ind w:left="1440"/>
        <w:rPr>
          <w:rFonts w:ascii="Arial" w:hAnsi="Arial" w:cs="Arial"/>
          <w:b/>
          <w:bCs/>
          <w:sz w:val="28"/>
          <w:szCs w:val="28"/>
        </w:rPr>
      </w:pPr>
    </w:p>
    <w:p w:rsidR="00856F6A" w:rsidRDefault="00BD66E9" w:rsidP="00BD66E9">
      <w:pPr>
        <w:pStyle w:val="ListParagraph"/>
        <w:numPr>
          <w:ilvl w:val="0"/>
          <w:numId w:val="17"/>
        </w:numPr>
        <w:rPr>
          <w:rFonts w:ascii="Arial" w:hAnsi="Arial" w:cs="Arial"/>
          <w:b/>
          <w:bCs/>
          <w:sz w:val="28"/>
          <w:szCs w:val="28"/>
        </w:rPr>
      </w:pPr>
      <w:r w:rsidRPr="0026102C">
        <w:rPr>
          <w:rFonts w:ascii="Arial" w:hAnsi="Arial" w:cs="Arial"/>
          <w:b/>
          <w:bCs/>
          <w:sz w:val="28"/>
          <w:szCs w:val="28"/>
          <w:highlight w:val="yellow"/>
          <w:u w:val="single"/>
        </w:rPr>
        <w:t>Registration Exemptions</w:t>
      </w:r>
      <w:r w:rsidR="00856F6A">
        <w:rPr>
          <w:rFonts w:ascii="Arial" w:hAnsi="Arial" w:cs="Arial"/>
          <w:b/>
          <w:bCs/>
          <w:sz w:val="28"/>
          <w:szCs w:val="28"/>
        </w:rPr>
        <w:t xml:space="preserve"> - Use Regulation D 504 or 506(b)</w:t>
      </w:r>
      <w:r>
        <w:rPr>
          <w:rFonts w:ascii="Arial" w:hAnsi="Arial" w:cs="Arial"/>
          <w:b/>
          <w:bCs/>
          <w:sz w:val="28"/>
          <w:szCs w:val="28"/>
        </w:rPr>
        <w:t xml:space="preserve"> or 4</w:t>
      </w:r>
      <w:r w:rsidR="00856F6A">
        <w:rPr>
          <w:rFonts w:ascii="Arial" w:hAnsi="Arial" w:cs="Arial"/>
          <w:b/>
          <w:bCs/>
          <w:sz w:val="28"/>
          <w:szCs w:val="28"/>
        </w:rPr>
        <w:t>(a)</w:t>
      </w:r>
      <w:r>
        <w:rPr>
          <w:rFonts w:ascii="Arial" w:hAnsi="Arial" w:cs="Arial"/>
          <w:b/>
          <w:bCs/>
          <w:sz w:val="28"/>
          <w:szCs w:val="28"/>
        </w:rPr>
        <w:t xml:space="preserve">(2) exemptions. </w:t>
      </w:r>
    </w:p>
    <w:p w:rsidR="00BD66E9" w:rsidRPr="00CA21C6" w:rsidRDefault="00BD66E9" w:rsidP="00856F6A">
      <w:pPr>
        <w:numPr>
          <w:ilvl w:val="0"/>
          <w:numId w:val="1"/>
        </w:numPr>
        <w:tabs>
          <w:tab w:val="num" w:pos="810"/>
        </w:tabs>
        <w:ind w:left="1440"/>
        <w:rPr>
          <w:rFonts w:ascii="Arial" w:hAnsi="Arial" w:cs="Arial"/>
          <w:b/>
          <w:bCs/>
          <w:sz w:val="28"/>
          <w:szCs w:val="28"/>
        </w:rPr>
      </w:pPr>
      <w:r w:rsidRPr="00CA21C6">
        <w:rPr>
          <w:rFonts w:ascii="Arial" w:hAnsi="Arial" w:cs="Arial"/>
          <w:b/>
          <w:bCs/>
          <w:sz w:val="28"/>
          <w:szCs w:val="28"/>
          <w:u w:val="single"/>
        </w:rPr>
        <w:t>Wha</w:t>
      </w:r>
      <w:r w:rsidR="00856F6A">
        <w:rPr>
          <w:rFonts w:ascii="Arial" w:hAnsi="Arial" w:cs="Arial"/>
          <w:b/>
          <w:bCs/>
          <w:sz w:val="28"/>
          <w:szCs w:val="28"/>
          <w:u w:val="single"/>
        </w:rPr>
        <w:t>t Is a 4(a)(2) and a SEC Reg D 506(b) or 506(c)</w:t>
      </w:r>
      <w:r w:rsidRPr="00CA21C6">
        <w:rPr>
          <w:rFonts w:ascii="Arial" w:hAnsi="Arial" w:cs="Arial"/>
          <w:b/>
          <w:bCs/>
          <w:sz w:val="28"/>
          <w:szCs w:val="28"/>
          <w:u w:val="single"/>
        </w:rPr>
        <w:t xml:space="preserve"> [</w:t>
      </w:r>
      <w:r w:rsidR="00856F6A">
        <w:rPr>
          <w:rFonts w:ascii="Arial" w:hAnsi="Arial" w:cs="Arial"/>
          <w:b/>
          <w:bCs/>
          <w:sz w:val="28"/>
          <w:szCs w:val="28"/>
          <w:u w:val="single"/>
        </w:rPr>
        <w:t>See</w:t>
      </w:r>
      <w:r>
        <w:rPr>
          <w:rFonts w:ascii="Arial" w:hAnsi="Arial" w:cs="Arial"/>
          <w:b/>
          <w:bCs/>
          <w:sz w:val="28"/>
          <w:szCs w:val="28"/>
          <w:u w:val="single"/>
        </w:rPr>
        <w:t xml:space="preserve"> </w:t>
      </w:r>
      <w:r w:rsidRPr="00CA21C6">
        <w:rPr>
          <w:rFonts w:ascii="Arial" w:hAnsi="Arial" w:cs="Arial"/>
          <w:b/>
          <w:bCs/>
          <w:sz w:val="28"/>
          <w:szCs w:val="28"/>
          <w:u w:val="single"/>
        </w:rPr>
        <w:t>chart]</w:t>
      </w:r>
    </w:p>
    <w:p w:rsidR="00BD66E9" w:rsidRPr="00CA21C6" w:rsidRDefault="00BD66E9" w:rsidP="00BD66E9">
      <w:pPr>
        <w:pStyle w:val="ListParagraph"/>
        <w:ind w:left="450"/>
        <w:rPr>
          <w:rFonts w:ascii="Arial" w:hAnsi="Arial" w:cs="Arial"/>
          <w:b/>
          <w:bCs/>
          <w:sz w:val="28"/>
          <w:szCs w:val="28"/>
        </w:rPr>
      </w:pPr>
    </w:p>
    <w:p w:rsidR="00BD66E9" w:rsidRPr="00307CF1" w:rsidRDefault="00BD66E9" w:rsidP="00BD66E9">
      <w:pPr>
        <w:numPr>
          <w:ilvl w:val="0"/>
          <w:numId w:val="1"/>
        </w:numPr>
        <w:tabs>
          <w:tab w:val="num" w:pos="810"/>
        </w:tabs>
        <w:ind w:left="1440"/>
        <w:rPr>
          <w:rFonts w:ascii="Arial" w:hAnsi="Arial" w:cs="Arial"/>
          <w:b/>
          <w:bCs/>
          <w:sz w:val="28"/>
          <w:szCs w:val="28"/>
        </w:rPr>
      </w:pPr>
      <w:r w:rsidRPr="004D11B0">
        <w:rPr>
          <w:rFonts w:ascii="Arial" w:hAnsi="Arial" w:cs="Arial"/>
          <w:b/>
          <w:bCs/>
          <w:sz w:val="28"/>
          <w:szCs w:val="28"/>
          <w:highlight w:val="yellow"/>
        </w:rPr>
        <w:t>Risk of non-compliance is rescission</w:t>
      </w:r>
      <w:r>
        <w:rPr>
          <w:rFonts w:ascii="Arial" w:hAnsi="Arial" w:cs="Arial"/>
          <w:b/>
          <w:bCs/>
          <w:sz w:val="28"/>
          <w:szCs w:val="28"/>
        </w:rPr>
        <w:t xml:space="preserve"> (give back the money to investors)</w:t>
      </w:r>
    </w:p>
    <w:p w:rsidR="00BD66E9" w:rsidRDefault="00BD66E9" w:rsidP="00BD66E9">
      <w:pPr>
        <w:numPr>
          <w:ilvl w:val="0"/>
          <w:numId w:val="1"/>
        </w:numPr>
        <w:ind w:left="1440"/>
        <w:rPr>
          <w:rFonts w:ascii="Arial" w:hAnsi="Arial" w:cs="Arial"/>
          <w:b/>
          <w:bCs/>
          <w:sz w:val="28"/>
          <w:szCs w:val="28"/>
        </w:rPr>
      </w:pPr>
      <w:r w:rsidRPr="005D63E1">
        <w:rPr>
          <w:rFonts w:ascii="Arial" w:hAnsi="Arial" w:cs="Arial"/>
          <w:b/>
          <w:bCs/>
          <w:sz w:val="28"/>
          <w:szCs w:val="28"/>
        </w:rPr>
        <w:t>Compare to 4</w:t>
      </w:r>
      <w:r w:rsidR="00856F6A">
        <w:rPr>
          <w:rFonts w:ascii="Arial" w:hAnsi="Arial" w:cs="Arial"/>
          <w:b/>
          <w:bCs/>
          <w:sz w:val="28"/>
          <w:szCs w:val="28"/>
        </w:rPr>
        <w:t>(a)(</w:t>
      </w:r>
      <w:r w:rsidRPr="005D63E1">
        <w:rPr>
          <w:rFonts w:ascii="Arial" w:hAnsi="Arial" w:cs="Arial"/>
          <w:b/>
          <w:bCs/>
          <w:sz w:val="28"/>
          <w:szCs w:val="28"/>
        </w:rPr>
        <w:t>2)</w:t>
      </w:r>
      <w:r>
        <w:rPr>
          <w:rFonts w:ascii="Arial" w:hAnsi="Arial" w:cs="Arial"/>
          <w:b/>
          <w:bCs/>
          <w:sz w:val="28"/>
          <w:szCs w:val="28"/>
        </w:rPr>
        <w:t xml:space="preserve"> </w:t>
      </w:r>
      <w:r w:rsidRPr="001712A3">
        <w:rPr>
          <w:rFonts w:ascii="Arial" w:hAnsi="Arial" w:cs="Arial"/>
          <w:bCs/>
          <w:sz w:val="28"/>
          <w:szCs w:val="28"/>
        </w:rPr>
        <w:t>(Self-executing, but hard to prove, no safe harbors)</w:t>
      </w:r>
    </w:p>
    <w:p w:rsidR="00BD66E9" w:rsidRPr="00BD4509" w:rsidRDefault="00BD66E9" w:rsidP="00BD66E9">
      <w:pPr>
        <w:numPr>
          <w:ilvl w:val="0"/>
          <w:numId w:val="1"/>
        </w:numPr>
        <w:ind w:left="1440"/>
        <w:rPr>
          <w:rFonts w:ascii="Arial" w:hAnsi="Arial" w:cs="Arial"/>
          <w:b/>
          <w:bCs/>
          <w:sz w:val="28"/>
          <w:szCs w:val="28"/>
        </w:rPr>
      </w:pPr>
      <w:r w:rsidRPr="005D63E1">
        <w:rPr>
          <w:rFonts w:ascii="Arial" w:hAnsi="Arial" w:cs="Arial"/>
          <w:b/>
          <w:bCs/>
          <w:sz w:val="28"/>
          <w:szCs w:val="28"/>
        </w:rPr>
        <w:t xml:space="preserve">Why </w:t>
      </w:r>
      <w:r w:rsidRPr="00CE4C56">
        <w:rPr>
          <w:rFonts w:ascii="Arial" w:hAnsi="Arial" w:cs="Arial"/>
          <w:b/>
          <w:bCs/>
          <w:sz w:val="28"/>
          <w:szCs w:val="28"/>
          <w:highlight w:val="yellow"/>
        </w:rPr>
        <w:t>Reg D 506</w:t>
      </w:r>
      <w:r w:rsidR="00856F6A">
        <w:rPr>
          <w:rFonts w:ascii="Arial" w:hAnsi="Arial" w:cs="Arial"/>
          <w:b/>
          <w:bCs/>
          <w:sz w:val="28"/>
          <w:szCs w:val="28"/>
        </w:rPr>
        <w:t>(b)</w:t>
      </w:r>
      <w:r w:rsidRPr="005D63E1">
        <w:rPr>
          <w:rFonts w:ascii="Arial" w:hAnsi="Arial" w:cs="Arial"/>
          <w:b/>
          <w:bCs/>
          <w:sz w:val="28"/>
          <w:szCs w:val="28"/>
        </w:rPr>
        <w:t xml:space="preserve"> most preferable</w:t>
      </w:r>
      <w:r>
        <w:rPr>
          <w:rFonts w:ascii="Arial" w:hAnsi="Arial" w:cs="Arial"/>
          <w:b/>
          <w:bCs/>
          <w:sz w:val="28"/>
          <w:szCs w:val="28"/>
        </w:rPr>
        <w:t xml:space="preserve"> </w:t>
      </w:r>
      <w:r w:rsidRPr="002E2AF7">
        <w:rPr>
          <w:rFonts w:ascii="Arial" w:hAnsi="Arial" w:cs="Arial"/>
          <w:bCs/>
          <w:sz w:val="24"/>
          <w:szCs w:val="24"/>
        </w:rPr>
        <w:t>Why Reg D 506</w:t>
      </w:r>
      <w:r w:rsidR="00856F6A">
        <w:rPr>
          <w:rFonts w:ascii="Arial" w:hAnsi="Arial" w:cs="Arial"/>
          <w:bCs/>
          <w:sz w:val="24"/>
          <w:szCs w:val="24"/>
        </w:rPr>
        <w:t>(b)</w:t>
      </w:r>
      <w:r w:rsidRPr="002E2AF7">
        <w:rPr>
          <w:rFonts w:ascii="Arial" w:hAnsi="Arial" w:cs="Arial"/>
          <w:bCs/>
          <w:sz w:val="24"/>
          <w:szCs w:val="24"/>
        </w:rPr>
        <w:t xml:space="preserve"> most preferable</w:t>
      </w:r>
      <w:r>
        <w:rPr>
          <w:rFonts w:ascii="Arial" w:hAnsi="Arial" w:cs="Arial"/>
          <w:bCs/>
          <w:sz w:val="24"/>
          <w:szCs w:val="24"/>
        </w:rPr>
        <w:t>:</w:t>
      </w:r>
    </w:p>
    <w:p w:rsidR="00BD66E9" w:rsidRPr="00BD4509" w:rsidRDefault="00BD66E9" w:rsidP="00BD66E9">
      <w:pPr>
        <w:numPr>
          <w:ilvl w:val="1"/>
          <w:numId w:val="1"/>
        </w:numPr>
        <w:ind w:left="1710"/>
        <w:rPr>
          <w:rFonts w:ascii="Arial" w:hAnsi="Arial" w:cs="Arial"/>
          <w:b/>
          <w:bCs/>
          <w:sz w:val="28"/>
          <w:szCs w:val="28"/>
        </w:rPr>
      </w:pPr>
      <w:r>
        <w:rPr>
          <w:rFonts w:ascii="Arial" w:hAnsi="Arial" w:cs="Arial"/>
          <w:bCs/>
          <w:sz w:val="24"/>
          <w:szCs w:val="24"/>
        </w:rPr>
        <w:t xml:space="preserve">Consistency Among States, Uniform Notice Filing, Uniform Conditions of Exemption; </w:t>
      </w:r>
      <w:r w:rsidRPr="002E2AF7">
        <w:rPr>
          <w:rFonts w:ascii="Arial" w:hAnsi="Arial" w:cs="Arial"/>
          <w:bCs/>
          <w:sz w:val="24"/>
          <w:szCs w:val="24"/>
        </w:rPr>
        <w:t>Blue Sky</w:t>
      </w:r>
      <w:r>
        <w:rPr>
          <w:rFonts w:ascii="Arial" w:hAnsi="Arial" w:cs="Arial"/>
          <w:bCs/>
          <w:sz w:val="24"/>
          <w:szCs w:val="24"/>
        </w:rPr>
        <w:t>.</w:t>
      </w:r>
    </w:p>
    <w:p w:rsidR="00BD66E9" w:rsidRPr="005D63E1" w:rsidRDefault="00BD66E9" w:rsidP="00BD66E9">
      <w:pPr>
        <w:numPr>
          <w:ilvl w:val="1"/>
          <w:numId w:val="1"/>
        </w:numPr>
        <w:ind w:left="1710"/>
        <w:rPr>
          <w:rFonts w:ascii="Arial" w:hAnsi="Arial" w:cs="Arial"/>
          <w:b/>
          <w:bCs/>
          <w:sz w:val="28"/>
          <w:szCs w:val="28"/>
        </w:rPr>
      </w:pPr>
      <w:r w:rsidRPr="002E2AF7">
        <w:rPr>
          <w:rFonts w:ascii="Arial" w:hAnsi="Arial" w:cs="Arial"/>
          <w:bCs/>
          <w:sz w:val="24"/>
          <w:szCs w:val="24"/>
        </w:rPr>
        <w:t xml:space="preserve">But disclosure </w:t>
      </w:r>
      <w:r>
        <w:rPr>
          <w:rFonts w:ascii="Arial" w:hAnsi="Arial" w:cs="Arial"/>
          <w:bCs/>
          <w:sz w:val="24"/>
          <w:szCs w:val="24"/>
        </w:rPr>
        <w:t xml:space="preserve">document </w:t>
      </w:r>
      <w:r w:rsidRPr="002E2AF7">
        <w:rPr>
          <w:rFonts w:ascii="Arial" w:hAnsi="Arial" w:cs="Arial"/>
          <w:bCs/>
          <w:sz w:val="24"/>
          <w:szCs w:val="24"/>
        </w:rPr>
        <w:t>required</w:t>
      </w:r>
    </w:p>
    <w:p w:rsidR="00BD66E9" w:rsidRPr="007077A7" w:rsidRDefault="00856F6A" w:rsidP="00BD66E9">
      <w:pPr>
        <w:numPr>
          <w:ilvl w:val="0"/>
          <w:numId w:val="1"/>
        </w:numPr>
        <w:ind w:left="1440"/>
        <w:rPr>
          <w:rFonts w:ascii="Arial" w:hAnsi="Arial" w:cs="Arial"/>
          <w:b/>
          <w:bCs/>
          <w:sz w:val="28"/>
          <w:szCs w:val="28"/>
        </w:rPr>
      </w:pPr>
      <w:r>
        <w:rPr>
          <w:rFonts w:ascii="Arial" w:hAnsi="Arial" w:cs="Arial"/>
          <w:b/>
          <w:bCs/>
          <w:sz w:val="28"/>
          <w:szCs w:val="28"/>
        </w:rPr>
        <w:t xml:space="preserve">Reg D 506(b) </w:t>
      </w:r>
      <w:r w:rsidR="00BD66E9" w:rsidRPr="005D63E1">
        <w:rPr>
          <w:rFonts w:ascii="Arial" w:hAnsi="Arial" w:cs="Arial"/>
          <w:b/>
          <w:bCs/>
          <w:sz w:val="28"/>
          <w:szCs w:val="28"/>
        </w:rPr>
        <w:t>Limits on</w:t>
      </w:r>
      <w:r w:rsidR="00BD66E9">
        <w:rPr>
          <w:rFonts w:ascii="Arial" w:hAnsi="Arial" w:cs="Arial"/>
          <w:b/>
          <w:bCs/>
          <w:sz w:val="28"/>
          <w:szCs w:val="28"/>
        </w:rPr>
        <w:t xml:space="preserve"> Method of Solicitation of Investors </w:t>
      </w:r>
      <w:r w:rsidR="00BD66E9" w:rsidRPr="004D11B0">
        <w:rPr>
          <w:rFonts w:ascii="Arial" w:hAnsi="Arial" w:cs="Arial"/>
          <w:b/>
          <w:bCs/>
          <w:sz w:val="28"/>
          <w:szCs w:val="28"/>
          <w:highlight w:val="yellow"/>
        </w:rPr>
        <w:t>– No public Solicitation.</w:t>
      </w:r>
      <w:r w:rsidR="00BD66E9">
        <w:rPr>
          <w:rFonts w:ascii="Arial" w:hAnsi="Arial" w:cs="Arial"/>
          <w:b/>
          <w:bCs/>
          <w:sz w:val="28"/>
          <w:szCs w:val="28"/>
        </w:rPr>
        <w:t xml:space="preserve"> </w:t>
      </w:r>
      <w:r w:rsidR="00BD66E9">
        <w:rPr>
          <w:rFonts w:ascii="Arial" w:hAnsi="Arial" w:cs="Arial"/>
          <w:bCs/>
          <w:sz w:val="28"/>
          <w:szCs w:val="28"/>
        </w:rPr>
        <w:t xml:space="preserve">Issuer must know investors before solicitation of investment, </w:t>
      </w:r>
      <w:r w:rsidR="00BD66E9">
        <w:rPr>
          <w:rFonts w:ascii="Arial" w:hAnsi="Arial" w:cs="Arial"/>
          <w:bCs/>
          <w:sz w:val="28"/>
          <w:szCs w:val="28"/>
        </w:rPr>
        <w:br/>
      </w:r>
      <w:r w:rsidR="00BD66E9" w:rsidRPr="00CE4C56">
        <w:rPr>
          <w:rFonts w:ascii="Arial" w:hAnsi="Arial" w:cs="Arial"/>
          <w:bCs/>
          <w:sz w:val="24"/>
          <w:szCs w:val="24"/>
        </w:rPr>
        <w:t>“</w:t>
      </w:r>
      <w:r w:rsidR="00BD66E9" w:rsidRPr="004D11B0">
        <w:rPr>
          <w:rFonts w:ascii="Arial" w:hAnsi="Arial" w:cs="Arial"/>
          <w:bCs/>
          <w:sz w:val="24"/>
          <w:szCs w:val="24"/>
          <w:highlight w:val="yellow"/>
        </w:rPr>
        <w:t>pre-existing relationship</w:t>
      </w:r>
      <w:r w:rsidR="00BD66E9" w:rsidRPr="00CE4C56">
        <w:rPr>
          <w:rFonts w:ascii="Arial" w:hAnsi="Arial" w:cs="Arial"/>
          <w:bCs/>
          <w:sz w:val="24"/>
          <w:szCs w:val="24"/>
        </w:rPr>
        <w:t xml:space="preserve"> of sufficient depth and duration in order to determine the suitability of the investment”</w:t>
      </w:r>
      <w:r w:rsidR="00BD66E9">
        <w:rPr>
          <w:rFonts w:ascii="Arial" w:hAnsi="Arial" w:cs="Arial"/>
          <w:bCs/>
          <w:sz w:val="24"/>
          <w:szCs w:val="24"/>
        </w:rPr>
        <w:t xml:space="preserve">. </w:t>
      </w:r>
    </w:p>
    <w:p w:rsidR="00BD66E9" w:rsidRDefault="00BD66E9" w:rsidP="00BD66E9">
      <w:pPr>
        <w:ind w:left="1890"/>
        <w:rPr>
          <w:rFonts w:ascii="Arial" w:hAnsi="Arial" w:cs="Arial"/>
          <w:b/>
          <w:bCs/>
          <w:sz w:val="24"/>
          <w:szCs w:val="24"/>
        </w:rPr>
      </w:pPr>
      <w:r w:rsidRPr="007077A7">
        <w:rPr>
          <w:rFonts w:ascii="Arial" w:hAnsi="Arial" w:cs="Arial"/>
          <w:b/>
          <w:bCs/>
          <w:sz w:val="24"/>
          <w:szCs w:val="24"/>
        </w:rPr>
        <w:t>[</w:t>
      </w:r>
      <w:r w:rsidR="00856F6A">
        <w:rPr>
          <w:rFonts w:ascii="Arial" w:hAnsi="Arial" w:cs="Arial"/>
          <w:b/>
          <w:bCs/>
          <w:sz w:val="24"/>
          <w:szCs w:val="24"/>
        </w:rPr>
        <w:t>See</w:t>
      </w:r>
      <w:r w:rsidRPr="007077A7">
        <w:rPr>
          <w:rFonts w:ascii="Arial" w:hAnsi="Arial" w:cs="Arial"/>
          <w:b/>
          <w:bCs/>
          <w:sz w:val="24"/>
          <w:szCs w:val="24"/>
        </w:rPr>
        <w:t>– Private Offerings Turned Public by Solici</w:t>
      </w:r>
      <w:r>
        <w:rPr>
          <w:rFonts w:ascii="Arial" w:hAnsi="Arial" w:cs="Arial"/>
          <w:b/>
          <w:bCs/>
          <w:sz w:val="24"/>
          <w:szCs w:val="24"/>
        </w:rPr>
        <w:t>t</w:t>
      </w:r>
      <w:r w:rsidRPr="007077A7">
        <w:rPr>
          <w:rFonts w:ascii="Arial" w:hAnsi="Arial" w:cs="Arial"/>
          <w:b/>
          <w:bCs/>
          <w:sz w:val="24"/>
          <w:szCs w:val="24"/>
        </w:rPr>
        <w:t>ation]</w:t>
      </w:r>
    </w:p>
    <w:p w:rsidR="00856F6A" w:rsidRPr="007077A7" w:rsidRDefault="00856F6A" w:rsidP="00BD66E9">
      <w:pPr>
        <w:ind w:left="1890"/>
        <w:rPr>
          <w:rFonts w:ascii="Arial" w:hAnsi="Arial" w:cs="Arial"/>
          <w:b/>
          <w:bCs/>
          <w:sz w:val="24"/>
          <w:szCs w:val="24"/>
        </w:rPr>
      </w:pPr>
    </w:p>
    <w:p w:rsidR="00856F6A" w:rsidRPr="00FC0D94" w:rsidRDefault="00856F6A" w:rsidP="00856F6A">
      <w:pPr>
        <w:numPr>
          <w:ilvl w:val="0"/>
          <w:numId w:val="1"/>
        </w:numPr>
        <w:tabs>
          <w:tab w:val="clear" w:pos="990"/>
          <w:tab w:val="num" w:pos="1080"/>
        </w:tabs>
        <w:ind w:left="1080"/>
        <w:rPr>
          <w:rFonts w:ascii="Arial" w:hAnsi="Arial" w:cs="Arial"/>
          <w:b/>
          <w:bCs/>
          <w:sz w:val="28"/>
          <w:szCs w:val="28"/>
        </w:rPr>
      </w:pPr>
      <w:r w:rsidRPr="00FC0D94">
        <w:rPr>
          <w:rFonts w:ascii="Arial" w:hAnsi="Arial" w:cs="Arial"/>
          <w:b/>
          <w:bCs/>
          <w:sz w:val="28"/>
          <w:szCs w:val="28"/>
          <w:highlight w:val="yellow"/>
        </w:rPr>
        <w:t>Reg D 506 (c) New La</w:t>
      </w:r>
      <w:r>
        <w:rPr>
          <w:rFonts w:ascii="Arial" w:hAnsi="Arial" w:cs="Arial"/>
          <w:b/>
          <w:bCs/>
          <w:sz w:val="28"/>
          <w:szCs w:val="28"/>
          <w:highlight w:val="yellow"/>
        </w:rPr>
        <w:t>w 4/01/20</w:t>
      </w:r>
      <w:r w:rsidRPr="00FC0D94">
        <w:rPr>
          <w:rFonts w:ascii="Arial" w:hAnsi="Arial" w:cs="Arial"/>
          <w:b/>
          <w:bCs/>
          <w:sz w:val="28"/>
          <w:szCs w:val="28"/>
          <w:highlight w:val="yellow"/>
        </w:rPr>
        <w:t>12</w:t>
      </w:r>
      <w:r>
        <w:rPr>
          <w:rFonts w:ascii="Arial" w:hAnsi="Arial" w:cs="Arial"/>
          <w:b/>
          <w:bCs/>
          <w:sz w:val="28"/>
          <w:szCs w:val="28"/>
          <w:highlight w:val="yellow"/>
        </w:rPr>
        <w:t xml:space="preserve"> and 9/23/13</w:t>
      </w:r>
      <w:r w:rsidRPr="00FC0D94">
        <w:rPr>
          <w:rFonts w:ascii="Arial" w:hAnsi="Arial" w:cs="Arial"/>
          <w:b/>
          <w:bCs/>
          <w:sz w:val="28"/>
          <w:szCs w:val="28"/>
          <w:highlight w:val="yellow"/>
        </w:rPr>
        <w:t xml:space="preserve"> that allows public solicitation of private offering, as long as sales are made only to accredited investors</w:t>
      </w:r>
      <w:r w:rsidRPr="00FC0D94">
        <w:rPr>
          <w:rFonts w:ascii="Arial" w:hAnsi="Arial" w:cs="Arial"/>
          <w:b/>
          <w:bCs/>
          <w:sz w:val="28"/>
          <w:szCs w:val="28"/>
        </w:rPr>
        <w:t xml:space="preserve">. </w:t>
      </w:r>
      <w:r>
        <w:rPr>
          <w:rFonts w:ascii="Arial" w:hAnsi="Arial" w:cs="Arial"/>
          <w:b/>
          <w:bCs/>
          <w:sz w:val="28"/>
          <w:szCs w:val="28"/>
        </w:rPr>
        <w:t>However, written 3</w:t>
      </w:r>
      <w:r w:rsidRPr="00711F8C">
        <w:rPr>
          <w:rFonts w:ascii="Arial" w:hAnsi="Arial" w:cs="Arial"/>
          <w:b/>
          <w:bCs/>
          <w:sz w:val="28"/>
          <w:szCs w:val="28"/>
          <w:vertAlign w:val="superscript"/>
        </w:rPr>
        <w:t>rd</w:t>
      </w:r>
      <w:r>
        <w:rPr>
          <w:rFonts w:ascii="Arial" w:hAnsi="Arial" w:cs="Arial"/>
          <w:b/>
          <w:bCs/>
          <w:sz w:val="28"/>
          <w:szCs w:val="28"/>
        </w:rPr>
        <w:t xml:space="preserve"> party certification or p</w:t>
      </w:r>
      <w:r w:rsidRPr="00FC0D94">
        <w:rPr>
          <w:rFonts w:ascii="Arial" w:hAnsi="Arial" w:cs="Arial"/>
          <w:b/>
          <w:bCs/>
          <w:sz w:val="28"/>
          <w:szCs w:val="28"/>
        </w:rPr>
        <w:t>roof of accredited status required for 506(c) offering.</w:t>
      </w:r>
    </w:p>
    <w:p w:rsidR="00BD66E9" w:rsidRPr="00EA31FC" w:rsidRDefault="00BD66E9" w:rsidP="00BD66E9">
      <w:pPr>
        <w:rPr>
          <w:rFonts w:ascii="Arial" w:hAnsi="Arial" w:cs="Arial"/>
          <w:b/>
          <w:bCs/>
          <w:sz w:val="28"/>
          <w:szCs w:val="28"/>
          <w:u w:val="single"/>
        </w:rPr>
      </w:pPr>
    </w:p>
    <w:p w:rsidR="00BD66E9" w:rsidRPr="005008BF" w:rsidRDefault="00BD66E9" w:rsidP="00BD66E9">
      <w:pPr>
        <w:pStyle w:val="ListParagraph"/>
        <w:numPr>
          <w:ilvl w:val="0"/>
          <w:numId w:val="17"/>
        </w:numPr>
        <w:rPr>
          <w:rFonts w:ascii="Arial" w:hAnsi="Arial" w:cs="Arial"/>
          <w:b/>
          <w:bCs/>
          <w:sz w:val="28"/>
          <w:szCs w:val="28"/>
          <w:highlight w:val="yellow"/>
          <w:u w:val="single"/>
        </w:rPr>
      </w:pPr>
      <w:r w:rsidRPr="005008BF">
        <w:rPr>
          <w:rFonts w:ascii="Arial" w:hAnsi="Arial" w:cs="Arial"/>
          <w:b/>
          <w:bCs/>
          <w:sz w:val="28"/>
          <w:szCs w:val="28"/>
          <w:highlight w:val="yellow"/>
          <w:u w:val="single"/>
        </w:rPr>
        <w:t>Regulation D Rule 506</w:t>
      </w:r>
      <w:r w:rsidR="00856F6A">
        <w:rPr>
          <w:rFonts w:ascii="Arial" w:hAnsi="Arial" w:cs="Arial"/>
          <w:b/>
          <w:bCs/>
          <w:sz w:val="28"/>
          <w:szCs w:val="28"/>
          <w:highlight w:val="yellow"/>
          <w:u w:val="single"/>
        </w:rPr>
        <w:t>(b)</w:t>
      </w:r>
      <w:r w:rsidRPr="005008BF">
        <w:rPr>
          <w:rFonts w:ascii="Arial" w:hAnsi="Arial" w:cs="Arial"/>
          <w:b/>
          <w:bCs/>
          <w:sz w:val="28"/>
          <w:szCs w:val="28"/>
          <w:highlight w:val="yellow"/>
          <w:u w:val="single"/>
        </w:rPr>
        <w:t xml:space="preserve"> Conditions</w:t>
      </w:r>
    </w:p>
    <w:p w:rsidR="00856F6A" w:rsidRDefault="00856F6A" w:rsidP="00856F6A">
      <w:pPr>
        <w:numPr>
          <w:ilvl w:val="0"/>
          <w:numId w:val="1"/>
        </w:numPr>
        <w:tabs>
          <w:tab w:val="clear" w:pos="990"/>
          <w:tab w:val="num" w:pos="1080"/>
        </w:tabs>
        <w:ind w:left="1080"/>
        <w:rPr>
          <w:rFonts w:ascii="Arial" w:hAnsi="Arial" w:cs="Arial"/>
          <w:bCs/>
          <w:sz w:val="28"/>
          <w:szCs w:val="28"/>
        </w:rPr>
      </w:pPr>
      <w:r>
        <w:rPr>
          <w:rFonts w:ascii="Arial" w:hAnsi="Arial" w:cs="Arial"/>
          <w:bCs/>
          <w:sz w:val="28"/>
          <w:szCs w:val="28"/>
        </w:rPr>
        <w:t>Private offering</w:t>
      </w:r>
    </w:p>
    <w:p w:rsidR="00856F6A" w:rsidRPr="00EA31FC" w:rsidRDefault="00856F6A" w:rsidP="00856F6A">
      <w:pPr>
        <w:numPr>
          <w:ilvl w:val="0"/>
          <w:numId w:val="1"/>
        </w:numPr>
        <w:tabs>
          <w:tab w:val="clear" w:pos="990"/>
          <w:tab w:val="num" w:pos="1080"/>
        </w:tabs>
        <w:ind w:left="1080"/>
        <w:rPr>
          <w:rFonts w:ascii="Arial" w:hAnsi="Arial" w:cs="Arial"/>
          <w:bCs/>
          <w:sz w:val="28"/>
          <w:szCs w:val="28"/>
        </w:rPr>
      </w:pPr>
      <w:r>
        <w:rPr>
          <w:rFonts w:ascii="Arial" w:hAnsi="Arial" w:cs="Arial"/>
          <w:bCs/>
          <w:sz w:val="28"/>
          <w:szCs w:val="28"/>
        </w:rPr>
        <w:t>No public solicitation, no ads, no website solicitation, no social media, no mass emails to lists of unknown investors, no seminars</w:t>
      </w:r>
      <w:r w:rsidRPr="00EA31FC">
        <w:rPr>
          <w:rFonts w:ascii="Arial" w:hAnsi="Arial" w:cs="Arial"/>
          <w:bCs/>
          <w:sz w:val="28"/>
          <w:szCs w:val="28"/>
        </w:rPr>
        <w:t>.</w:t>
      </w:r>
    </w:p>
    <w:p w:rsidR="00856F6A" w:rsidRDefault="00856F6A" w:rsidP="00856F6A">
      <w:pPr>
        <w:numPr>
          <w:ilvl w:val="0"/>
          <w:numId w:val="1"/>
        </w:numPr>
        <w:tabs>
          <w:tab w:val="clear" w:pos="990"/>
          <w:tab w:val="num" w:pos="1080"/>
        </w:tabs>
        <w:ind w:left="1080"/>
        <w:rPr>
          <w:rFonts w:ascii="Arial" w:hAnsi="Arial" w:cs="Arial"/>
          <w:bCs/>
          <w:sz w:val="28"/>
          <w:szCs w:val="28"/>
        </w:rPr>
      </w:pPr>
      <w:r>
        <w:rPr>
          <w:rFonts w:ascii="Arial" w:hAnsi="Arial" w:cs="Arial"/>
          <w:bCs/>
          <w:sz w:val="28"/>
          <w:szCs w:val="28"/>
        </w:rPr>
        <w:t>Pre-existing relationship between issuer and investor required.</w:t>
      </w:r>
    </w:p>
    <w:p w:rsidR="00856F6A" w:rsidRPr="00EA31FC" w:rsidRDefault="00856F6A" w:rsidP="00856F6A">
      <w:pPr>
        <w:numPr>
          <w:ilvl w:val="0"/>
          <w:numId w:val="1"/>
        </w:numPr>
        <w:tabs>
          <w:tab w:val="clear" w:pos="990"/>
          <w:tab w:val="num" w:pos="1080"/>
        </w:tabs>
        <w:ind w:left="1080"/>
        <w:rPr>
          <w:rFonts w:ascii="Arial" w:hAnsi="Arial" w:cs="Arial"/>
          <w:bCs/>
          <w:sz w:val="28"/>
          <w:szCs w:val="28"/>
        </w:rPr>
      </w:pPr>
      <w:r w:rsidRPr="00EA31FC">
        <w:rPr>
          <w:rFonts w:ascii="Arial" w:hAnsi="Arial" w:cs="Arial"/>
          <w:bCs/>
          <w:sz w:val="28"/>
          <w:szCs w:val="28"/>
        </w:rPr>
        <w:t>Unlimited dollar amount on offers &amp; sales.</w:t>
      </w:r>
    </w:p>
    <w:p w:rsidR="00856F6A" w:rsidRDefault="00856F6A" w:rsidP="00856F6A">
      <w:pPr>
        <w:numPr>
          <w:ilvl w:val="0"/>
          <w:numId w:val="1"/>
        </w:numPr>
        <w:tabs>
          <w:tab w:val="clear" w:pos="990"/>
          <w:tab w:val="num" w:pos="1080"/>
        </w:tabs>
        <w:ind w:left="1080"/>
        <w:rPr>
          <w:rFonts w:ascii="Arial" w:hAnsi="Arial" w:cs="Arial"/>
          <w:bCs/>
          <w:sz w:val="28"/>
          <w:szCs w:val="28"/>
        </w:rPr>
      </w:pPr>
      <w:r w:rsidRPr="00EA31FC">
        <w:rPr>
          <w:rFonts w:ascii="Arial" w:hAnsi="Arial" w:cs="Arial"/>
          <w:bCs/>
          <w:sz w:val="28"/>
          <w:szCs w:val="28"/>
        </w:rPr>
        <w:t>Unlimited time for offering.</w:t>
      </w:r>
    </w:p>
    <w:p w:rsidR="00856F6A" w:rsidRDefault="00856F6A" w:rsidP="00856F6A">
      <w:pPr>
        <w:numPr>
          <w:ilvl w:val="0"/>
          <w:numId w:val="1"/>
        </w:numPr>
        <w:tabs>
          <w:tab w:val="clear" w:pos="990"/>
          <w:tab w:val="num" w:pos="1080"/>
        </w:tabs>
        <w:ind w:left="1080"/>
        <w:rPr>
          <w:rFonts w:ascii="Arial" w:hAnsi="Arial" w:cs="Arial"/>
          <w:bCs/>
          <w:sz w:val="28"/>
          <w:szCs w:val="28"/>
        </w:rPr>
      </w:pPr>
      <w:r>
        <w:rPr>
          <w:rFonts w:ascii="Arial" w:hAnsi="Arial" w:cs="Arial"/>
          <w:bCs/>
          <w:sz w:val="28"/>
          <w:szCs w:val="28"/>
        </w:rPr>
        <w:t>Accredited and Nonaccredited Investors Permitted.</w:t>
      </w:r>
    </w:p>
    <w:p w:rsidR="00856F6A" w:rsidRDefault="00856F6A" w:rsidP="00856F6A">
      <w:pPr>
        <w:numPr>
          <w:ilvl w:val="0"/>
          <w:numId w:val="1"/>
        </w:numPr>
        <w:tabs>
          <w:tab w:val="clear" w:pos="990"/>
          <w:tab w:val="num" w:pos="1080"/>
        </w:tabs>
        <w:ind w:left="1080"/>
        <w:rPr>
          <w:rFonts w:ascii="Arial" w:hAnsi="Arial" w:cs="Arial"/>
          <w:bCs/>
          <w:sz w:val="28"/>
          <w:szCs w:val="28"/>
        </w:rPr>
      </w:pPr>
      <w:r>
        <w:rPr>
          <w:rFonts w:ascii="Arial" w:hAnsi="Arial" w:cs="Arial"/>
          <w:bCs/>
          <w:sz w:val="28"/>
          <w:szCs w:val="28"/>
        </w:rPr>
        <w:t>Limit on number of investors:</w:t>
      </w:r>
    </w:p>
    <w:p w:rsidR="00856F6A" w:rsidRPr="00711F8C" w:rsidRDefault="00856F6A" w:rsidP="00856F6A">
      <w:pPr>
        <w:numPr>
          <w:ilvl w:val="1"/>
          <w:numId w:val="1"/>
        </w:numPr>
        <w:tabs>
          <w:tab w:val="clear" w:pos="1260"/>
          <w:tab w:val="num" w:pos="1350"/>
        </w:tabs>
        <w:ind w:left="1350"/>
        <w:rPr>
          <w:rFonts w:ascii="Arial" w:hAnsi="Arial" w:cs="Arial"/>
          <w:bCs/>
          <w:sz w:val="28"/>
          <w:szCs w:val="28"/>
        </w:rPr>
      </w:pPr>
      <w:r w:rsidRPr="00711F8C">
        <w:rPr>
          <w:rFonts w:ascii="Arial" w:hAnsi="Arial" w:cs="Arial"/>
          <w:bCs/>
          <w:sz w:val="28"/>
          <w:szCs w:val="28"/>
        </w:rPr>
        <w:t>35 Nonaccredited Investors</w:t>
      </w:r>
      <w:r>
        <w:rPr>
          <w:rFonts w:ascii="Arial" w:hAnsi="Arial" w:cs="Arial"/>
          <w:bCs/>
          <w:sz w:val="28"/>
          <w:szCs w:val="28"/>
        </w:rPr>
        <w:t xml:space="preserve"> permitted</w:t>
      </w:r>
      <w:r w:rsidRPr="00711F8C">
        <w:rPr>
          <w:rFonts w:ascii="Arial" w:hAnsi="Arial" w:cs="Arial"/>
          <w:bCs/>
          <w:sz w:val="28"/>
          <w:szCs w:val="28"/>
        </w:rPr>
        <w:t>.</w:t>
      </w:r>
    </w:p>
    <w:p w:rsidR="00856F6A" w:rsidRPr="00711F8C" w:rsidRDefault="00856F6A" w:rsidP="00856F6A">
      <w:pPr>
        <w:numPr>
          <w:ilvl w:val="1"/>
          <w:numId w:val="1"/>
        </w:numPr>
        <w:tabs>
          <w:tab w:val="clear" w:pos="1260"/>
          <w:tab w:val="num" w:pos="1350"/>
        </w:tabs>
        <w:ind w:left="1350"/>
        <w:rPr>
          <w:rFonts w:ascii="Arial" w:hAnsi="Arial" w:cs="Arial"/>
          <w:bCs/>
          <w:sz w:val="28"/>
          <w:szCs w:val="28"/>
        </w:rPr>
      </w:pPr>
      <w:r>
        <w:rPr>
          <w:rFonts w:ascii="Arial" w:hAnsi="Arial" w:cs="Arial"/>
          <w:bCs/>
          <w:sz w:val="28"/>
          <w:szCs w:val="28"/>
        </w:rPr>
        <w:t>499 accredited Investors permitted</w:t>
      </w:r>
    </w:p>
    <w:p w:rsidR="00856F6A" w:rsidRDefault="00856F6A" w:rsidP="00856F6A">
      <w:pPr>
        <w:pStyle w:val="ListParagraph"/>
        <w:numPr>
          <w:ilvl w:val="2"/>
          <w:numId w:val="1"/>
        </w:numPr>
        <w:tabs>
          <w:tab w:val="clear" w:pos="1800"/>
          <w:tab w:val="num" w:pos="1890"/>
        </w:tabs>
        <w:ind w:left="1890"/>
        <w:rPr>
          <w:rFonts w:ascii="Arial" w:hAnsi="Arial" w:cs="Arial"/>
          <w:bCs/>
          <w:sz w:val="28"/>
          <w:szCs w:val="28"/>
        </w:rPr>
      </w:pPr>
      <w:r>
        <w:rPr>
          <w:rFonts w:ascii="Arial" w:hAnsi="Arial" w:cs="Arial"/>
          <w:bCs/>
          <w:sz w:val="28"/>
          <w:szCs w:val="28"/>
        </w:rPr>
        <w:t>Commercial Issuers s</w:t>
      </w:r>
      <w:r w:rsidRPr="00EA31FC">
        <w:rPr>
          <w:rFonts w:ascii="Arial" w:hAnsi="Arial" w:cs="Arial"/>
          <w:bCs/>
          <w:sz w:val="28"/>
          <w:szCs w:val="28"/>
        </w:rPr>
        <w:t>ubject to ‘34 Act Reporting Requ</w:t>
      </w:r>
      <w:r>
        <w:rPr>
          <w:rFonts w:ascii="Arial" w:hAnsi="Arial" w:cs="Arial"/>
          <w:bCs/>
          <w:sz w:val="28"/>
          <w:szCs w:val="28"/>
        </w:rPr>
        <w:t>irements if over 499 investors, or</w:t>
      </w:r>
    </w:p>
    <w:p w:rsidR="00856F6A" w:rsidRDefault="00856F6A" w:rsidP="00856F6A">
      <w:pPr>
        <w:pStyle w:val="ListParagraph"/>
        <w:numPr>
          <w:ilvl w:val="2"/>
          <w:numId w:val="1"/>
        </w:numPr>
        <w:tabs>
          <w:tab w:val="clear" w:pos="1800"/>
          <w:tab w:val="num" w:pos="1890"/>
        </w:tabs>
        <w:ind w:left="1890"/>
        <w:rPr>
          <w:rFonts w:ascii="Arial" w:hAnsi="Arial" w:cs="Arial"/>
          <w:bCs/>
          <w:sz w:val="28"/>
          <w:szCs w:val="28"/>
        </w:rPr>
      </w:pPr>
      <w:r>
        <w:rPr>
          <w:rFonts w:ascii="Arial" w:hAnsi="Arial" w:cs="Arial"/>
          <w:bCs/>
          <w:sz w:val="28"/>
          <w:szCs w:val="28"/>
        </w:rPr>
        <w:t>Hedge Fund, Futures Fund and Real Estate Fund Issuers Subject to ‘40 Act’s 99</w:t>
      </w:r>
      <w:r w:rsidRPr="00EA31FC">
        <w:rPr>
          <w:rFonts w:ascii="Arial" w:hAnsi="Arial" w:cs="Arial"/>
          <w:bCs/>
          <w:sz w:val="28"/>
          <w:szCs w:val="28"/>
        </w:rPr>
        <w:t xml:space="preserve"> investor limit</w:t>
      </w:r>
      <w:r>
        <w:rPr>
          <w:rFonts w:ascii="Arial" w:hAnsi="Arial" w:cs="Arial"/>
          <w:bCs/>
          <w:sz w:val="28"/>
          <w:szCs w:val="28"/>
        </w:rPr>
        <w:t>, or 499 if QEP Investors.</w:t>
      </w:r>
    </w:p>
    <w:p w:rsidR="00856F6A" w:rsidRDefault="00856F6A" w:rsidP="00856F6A">
      <w:pPr>
        <w:ind w:left="1440" w:firstLine="720"/>
        <w:rPr>
          <w:rFonts w:ascii="Arial" w:hAnsi="Arial" w:cs="Arial"/>
          <w:bCs/>
          <w:sz w:val="28"/>
          <w:szCs w:val="28"/>
        </w:rPr>
      </w:pPr>
      <w:r w:rsidRPr="008E716F">
        <w:rPr>
          <w:rFonts w:ascii="Arial" w:hAnsi="Arial" w:cs="Arial"/>
          <w:bCs/>
          <w:sz w:val="28"/>
          <w:szCs w:val="28"/>
        </w:rPr>
        <w:t xml:space="preserve"> [</w:t>
      </w:r>
      <w:r>
        <w:rPr>
          <w:rFonts w:ascii="Arial" w:hAnsi="Arial" w:cs="Arial"/>
          <w:bCs/>
          <w:sz w:val="28"/>
          <w:szCs w:val="28"/>
        </w:rPr>
        <w:t>See</w:t>
      </w:r>
      <w:r w:rsidRPr="008E716F">
        <w:rPr>
          <w:rFonts w:ascii="Arial" w:hAnsi="Arial" w:cs="Arial"/>
          <w:bCs/>
          <w:sz w:val="28"/>
          <w:szCs w:val="28"/>
        </w:rPr>
        <w:t xml:space="preserve"> – Private Offering Exemption Q &amp; A Chart]</w:t>
      </w:r>
    </w:p>
    <w:p w:rsidR="00856F6A" w:rsidRDefault="00856F6A" w:rsidP="00856F6A">
      <w:pPr>
        <w:numPr>
          <w:ilvl w:val="0"/>
          <w:numId w:val="1"/>
        </w:numPr>
        <w:tabs>
          <w:tab w:val="clear" w:pos="990"/>
          <w:tab w:val="num" w:pos="1080"/>
        </w:tabs>
        <w:ind w:left="1080"/>
        <w:rPr>
          <w:rFonts w:ascii="Arial" w:hAnsi="Arial" w:cs="Arial"/>
          <w:bCs/>
          <w:sz w:val="28"/>
          <w:szCs w:val="28"/>
        </w:rPr>
      </w:pPr>
      <w:r>
        <w:rPr>
          <w:rFonts w:ascii="Arial" w:hAnsi="Arial" w:cs="Arial"/>
          <w:bCs/>
          <w:sz w:val="28"/>
          <w:szCs w:val="28"/>
        </w:rPr>
        <w:t>No 3</w:t>
      </w:r>
      <w:r w:rsidRPr="000537AD">
        <w:rPr>
          <w:rFonts w:ascii="Arial" w:hAnsi="Arial" w:cs="Arial"/>
          <w:bCs/>
          <w:sz w:val="28"/>
          <w:szCs w:val="28"/>
          <w:vertAlign w:val="superscript"/>
        </w:rPr>
        <w:t>rd</w:t>
      </w:r>
      <w:r>
        <w:rPr>
          <w:rFonts w:ascii="Arial" w:hAnsi="Arial" w:cs="Arial"/>
          <w:bCs/>
          <w:sz w:val="28"/>
          <w:szCs w:val="28"/>
        </w:rPr>
        <w:t xml:space="preserve"> party verification of accredited status is required as long as investors meet the pre-existing relationship test under Reg D Rule 506(c).</w:t>
      </w:r>
    </w:p>
    <w:p w:rsidR="00856F6A" w:rsidRDefault="00856F6A" w:rsidP="00856F6A">
      <w:pPr>
        <w:pStyle w:val="ListParagraph"/>
        <w:numPr>
          <w:ilvl w:val="0"/>
          <w:numId w:val="1"/>
        </w:numPr>
        <w:tabs>
          <w:tab w:val="clear" w:pos="990"/>
          <w:tab w:val="num" w:pos="1080"/>
        </w:tabs>
        <w:ind w:left="1080"/>
        <w:rPr>
          <w:rFonts w:ascii="Arial" w:hAnsi="Arial" w:cs="Arial"/>
          <w:bCs/>
          <w:sz w:val="28"/>
          <w:szCs w:val="28"/>
        </w:rPr>
      </w:pPr>
      <w:r>
        <w:rPr>
          <w:rFonts w:ascii="Arial" w:hAnsi="Arial" w:cs="Arial"/>
          <w:bCs/>
          <w:sz w:val="28"/>
          <w:szCs w:val="28"/>
        </w:rPr>
        <w:t>Issuer’s principals subject to “Bad Actor Disqualifications”, and active confirmation by questionnaire required.</w:t>
      </w:r>
    </w:p>
    <w:p w:rsidR="00856F6A" w:rsidRDefault="00856F6A" w:rsidP="00856F6A">
      <w:pPr>
        <w:pStyle w:val="ListParagraph"/>
        <w:numPr>
          <w:ilvl w:val="0"/>
          <w:numId w:val="1"/>
        </w:numPr>
        <w:tabs>
          <w:tab w:val="clear" w:pos="990"/>
          <w:tab w:val="num" w:pos="1080"/>
        </w:tabs>
        <w:ind w:left="1080"/>
        <w:rPr>
          <w:rFonts w:ascii="Arial" w:hAnsi="Arial" w:cs="Arial"/>
          <w:bCs/>
          <w:sz w:val="28"/>
          <w:szCs w:val="28"/>
        </w:rPr>
      </w:pPr>
      <w:r>
        <w:rPr>
          <w:rFonts w:ascii="Arial" w:hAnsi="Arial" w:cs="Arial"/>
          <w:bCs/>
          <w:sz w:val="28"/>
          <w:szCs w:val="28"/>
        </w:rPr>
        <w:lastRenderedPageBreak/>
        <w:t>Filing Form D is a condition of the exemption, with severe penalties for failure to file.</w:t>
      </w:r>
    </w:p>
    <w:p w:rsidR="00856F6A" w:rsidRDefault="00856F6A" w:rsidP="00856F6A">
      <w:pPr>
        <w:numPr>
          <w:ilvl w:val="0"/>
          <w:numId w:val="1"/>
        </w:numPr>
        <w:tabs>
          <w:tab w:val="clear" w:pos="990"/>
          <w:tab w:val="num" w:pos="1080"/>
        </w:tabs>
        <w:ind w:left="1080"/>
        <w:rPr>
          <w:rFonts w:ascii="Arial" w:hAnsi="Arial" w:cs="Arial"/>
          <w:bCs/>
          <w:sz w:val="28"/>
          <w:szCs w:val="28"/>
        </w:rPr>
      </w:pPr>
      <w:r>
        <w:rPr>
          <w:rFonts w:ascii="Arial" w:hAnsi="Arial" w:cs="Arial"/>
          <w:bCs/>
          <w:sz w:val="28"/>
          <w:szCs w:val="28"/>
        </w:rPr>
        <w:t>Finder Fee disclosure required on Form D.</w:t>
      </w:r>
    </w:p>
    <w:p w:rsidR="00856F6A" w:rsidRPr="001712A3" w:rsidRDefault="00856F6A" w:rsidP="00856F6A">
      <w:pPr>
        <w:pStyle w:val="ListParagraph"/>
        <w:numPr>
          <w:ilvl w:val="0"/>
          <w:numId w:val="1"/>
        </w:numPr>
        <w:tabs>
          <w:tab w:val="clear" w:pos="990"/>
          <w:tab w:val="num" w:pos="1080"/>
        </w:tabs>
        <w:ind w:left="1080"/>
        <w:rPr>
          <w:rFonts w:ascii="Arial" w:hAnsi="Arial" w:cs="Arial"/>
          <w:bCs/>
          <w:sz w:val="28"/>
          <w:szCs w:val="28"/>
        </w:rPr>
      </w:pPr>
      <w:r w:rsidRPr="001712A3">
        <w:rPr>
          <w:rFonts w:ascii="Arial" w:hAnsi="Arial" w:cs="Arial"/>
          <w:bCs/>
          <w:sz w:val="28"/>
          <w:szCs w:val="28"/>
        </w:rPr>
        <w:t>Audited Financials requirement for nonaccrediteds, none required for all accredited deal.</w:t>
      </w:r>
    </w:p>
    <w:p w:rsidR="00856F6A" w:rsidRPr="001712A3" w:rsidRDefault="00856F6A" w:rsidP="00856F6A">
      <w:pPr>
        <w:pStyle w:val="ListParagraph"/>
        <w:numPr>
          <w:ilvl w:val="0"/>
          <w:numId w:val="1"/>
        </w:numPr>
        <w:tabs>
          <w:tab w:val="clear" w:pos="990"/>
          <w:tab w:val="num" w:pos="1080"/>
        </w:tabs>
        <w:ind w:left="1080"/>
        <w:rPr>
          <w:rFonts w:ascii="Arial" w:hAnsi="Arial" w:cs="Arial"/>
          <w:bCs/>
          <w:sz w:val="28"/>
          <w:szCs w:val="28"/>
        </w:rPr>
      </w:pPr>
      <w:r w:rsidRPr="001712A3">
        <w:rPr>
          <w:rFonts w:ascii="Arial" w:hAnsi="Arial" w:cs="Arial"/>
          <w:bCs/>
          <w:sz w:val="28"/>
          <w:szCs w:val="28"/>
        </w:rPr>
        <w:t>Full Disclosure Book for nonaccrediteds, more abbreviated disclosure permitted for all accredited deal.</w:t>
      </w:r>
    </w:p>
    <w:p w:rsidR="00856F6A" w:rsidRPr="001712A3" w:rsidRDefault="00856F6A" w:rsidP="00856F6A">
      <w:pPr>
        <w:pStyle w:val="ListParagraph"/>
        <w:numPr>
          <w:ilvl w:val="0"/>
          <w:numId w:val="1"/>
        </w:numPr>
        <w:tabs>
          <w:tab w:val="clear" w:pos="990"/>
          <w:tab w:val="num" w:pos="1080"/>
        </w:tabs>
        <w:ind w:left="1080"/>
        <w:rPr>
          <w:rFonts w:ascii="Arial" w:hAnsi="Arial" w:cs="Arial"/>
          <w:bCs/>
          <w:sz w:val="28"/>
          <w:szCs w:val="28"/>
        </w:rPr>
      </w:pPr>
      <w:r w:rsidRPr="001712A3">
        <w:rPr>
          <w:rFonts w:ascii="Arial" w:hAnsi="Arial" w:cs="Arial"/>
          <w:bCs/>
          <w:sz w:val="28"/>
          <w:szCs w:val="28"/>
        </w:rPr>
        <w:t>Family members, who are not accredited, still count as nonaccrediteds.</w:t>
      </w:r>
    </w:p>
    <w:p w:rsidR="00BD66E9" w:rsidRDefault="00BD66E9" w:rsidP="00BD66E9">
      <w:pPr>
        <w:ind w:left="1440" w:firstLine="720"/>
        <w:rPr>
          <w:rFonts w:ascii="Arial" w:hAnsi="Arial" w:cs="Arial"/>
          <w:bCs/>
          <w:sz w:val="28"/>
          <w:szCs w:val="28"/>
        </w:rPr>
      </w:pPr>
      <w:r w:rsidRPr="008E716F">
        <w:rPr>
          <w:rFonts w:ascii="Arial" w:hAnsi="Arial" w:cs="Arial"/>
          <w:bCs/>
          <w:sz w:val="28"/>
          <w:szCs w:val="28"/>
        </w:rPr>
        <w:t>[</w:t>
      </w:r>
      <w:r w:rsidR="00856F6A">
        <w:rPr>
          <w:rFonts w:ascii="Arial" w:hAnsi="Arial" w:cs="Arial"/>
          <w:bCs/>
          <w:sz w:val="28"/>
          <w:szCs w:val="28"/>
        </w:rPr>
        <w:t>See</w:t>
      </w:r>
      <w:r w:rsidRPr="008E716F">
        <w:rPr>
          <w:rFonts w:ascii="Arial" w:hAnsi="Arial" w:cs="Arial"/>
          <w:bCs/>
          <w:sz w:val="28"/>
          <w:szCs w:val="28"/>
        </w:rPr>
        <w:t xml:space="preserve"> – Private Offering Exemption Q &amp; A Chart]</w:t>
      </w:r>
    </w:p>
    <w:p w:rsidR="00856F6A" w:rsidRDefault="00856F6A" w:rsidP="00856F6A">
      <w:pPr>
        <w:ind w:left="1440" w:firstLine="720"/>
        <w:rPr>
          <w:rFonts w:ascii="Arial" w:hAnsi="Arial" w:cs="Arial"/>
          <w:bCs/>
          <w:sz w:val="28"/>
          <w:szCs w:val="28"/>
        </w:rPr>
      </w:pPr>
    </w:p>
    <w:p w:rsidR="00856F6A" w:rsidRDefault="00856F6A" w:rsidP="00856F6A">
      <w:pPr>
        <w:rPr>
          <w:rFonts w:ascii="Arial" w:hAnsi="Arial" w:cs="Arial"/>
          <w:b/>
          <w:bCs/>
          <w:sz w:val="24"/>
          <w:szCs w:val="24"/>
        </w:rPr>
      </w:pPr>
    </w:p>
    <w:p w:rsidR="00856F6A" w:rsidRDefault="00856F6A" w:rsidP="00856F6A">
      <w:pPr>
        <w:pStyle w:val="ListParagraph"/>
        <w:numPr>
          <w:ilvl w:val="0"/>
          <w:numId w:val="17"/>
        </w:numPr>
        <w:rPr>
          <w:rFonts w:ascii="Arial" w:hAnsi="Arial" w:cs="Arial"/>
          <w:b/>
          <w:bCs/>
          <w:i/>
          <w:iCs/>
          <w:sz w:val="28"/>
          <w:szCs w:val="28"/>
          <w:u w:val="single"/>
        </w:rPr>
      </w:pPr>
      <w:r>
        <w:rPr>
          <w:rFonts w:ascii="Arial" w:hAnsi="Arial" w:cs="Arial"/>
          <w:b/>
          <w:bCs/>
          <w:i/>
          <w:iCs/>
          <w:sz w:val="28"/>
          <w:szCs w:val="28"/>
          <w:u w:val="single"/>
        </w:rPr>
        <w:t>Regulation D Rule 506(c) Conditions</w:t>
      </w:r>
    </w:p>
    <w:p w:rsidR="00856F6A" w:rsidRDefault="00856F6A" w:rsidP="00856F6A">
      <w:pPr>
        <w:pStyle w:val="ListParagraph"/>
        <w:numPr>
          <w:ilvl w:val="0"/>
          <w:numId w:val="34"/>
        </w:numPr>
        <w:rPr>
          <w:rFonts w:ascii="Arial" w:hAnsi="Arial" w:cs="Arial"/>
          <w:bCs/>
          <w:sz w:val="28"/>
          <w:szCs w:val="28"/>
        </w:rPr>
      </w:pPr>
      <w:r>
        <w:rPr>
          <w:rFonts w:ascii="Arial" w:hAnsi="Arial" w:cs="Arial"/>
          <w:bCs/>
          <w:sz w:val="28"/>
          <w:szCs w:val="28"/>
        </w:rPr>
        <w:t>Private offering with public solicitation permitted.</w:t>
      </w:r>
    </w:p>
    <w:p w:rsidR="00856F6A" w:rsidRDefault="00856F6A" w:rsidP="00856F6A">
      <w:pPr>
        <w:pStyle w:val="ListParagraph"/>
        <w:numPr>
          <w:ilvl w:val="0"/>
          <w:numId w:val="34"/>
        </w:numPr>
        <w:rPr>
          <w:rFonts w:ascii="Arial" w:hAnsi="Arial" w:cs="Arial"/>
          <w:bCs/>
          <w:sz w:val="28"/>
          <w:szCs w:val="28"/>
        </w:rPr>
      </w:pPr>
      <w:r w:rsidRPr="007463DE">
        <w:rPr>
          <w:rFonts w:ascii="Arial" w:hAnsi="Arial" w:cs="Arial"/>
          <w:bCs/>
          <w:sz w:val="28"/>
          <w:szCs w:val="28"/>
        </w:rPr>
        <w:t>General Solicitation</w:t>
      </w:r>
      <w:r>
        <w:rPr>
          <w:rFonts w:ascii="Arial" w:hAnsi="Arial" w:cs="Arial"/>
          <w:bCs/>
          <w:sz w:val="28"/>
          <w:szCs w:val="28"/>
        </w:rPr>
        <w:t xml:space="preserve"> permitted to all investors, but can only accept accredited investors</w:t>
      </w:r>
      <w:r w:rsidRPr="007463DE">
        <w:rPr>
          <w:rFonts w:ascii="Arial" w:hAnsi="Arial" w:cs="Arial"/>
          <w:bCs/>
          <w:sz w:val="28"/>
          <w:szCs w:val="28"/>
        </w:rPr>
        <w:t>.</w:t>
      </w:r>
    </w:p>
    <w:p w:rsidR="00856F6A" w:rsidRDefault="00856F6A" w:rsidP="00856F6A">
      <w:pPr>
        <w:pStyle w:val="ListParagraph"/>
        <w:numPr>
          <w:ilvl w:val="0"/>
          <w:numId w:val="34"/>
        </w:numPr>
        <w:rPr>
          <w:rFonts w:ascii="Arial" w:hAnsi="Arial" w:cs="Arial"/>
          <w:bCs/>
          <w:sz w:val="28"/>
          <w:szCs w:val="28"/>
        </w:rPr>
      </w:pPr>
      <w:r>
        <w:rPr>
          <w:rFonts w:ascii="Arial" w:hAnsi="Arial" w:cs="Arial"/>
          <w:bCs/>
          <w:sz w:val="28"/>
          <w:szCs w:val="28"/>
        </w:rPr>
        <w:t>No pre-existing relationship required, unknown investors may invest.</w:t>
      </w:r>
    </w:p>
    <w:p w:rsidR="00856F6A" w:rsidRPr="00EA31FC" w:rsidRDefault="00856F6A" w:rsidP="00856F6A">
      <w:pPr>
        <w:numPr>
          <w:ilvl w:val="0"/>
          <w:numId w:val="34"/>
        </w:numPr>
        <w:rPr>
          <w:rFonts w:ascii="Arial" w:hAnsi="Arial" w:cs="Arial"/>
          <w:bCs/>
          <w:sz w:val="28"/>
          <w:szCs w:val="28"/>
        </w:rPr>
      </w:pPr>
      <w:r w:rsidRPr="00EA31FC">
        <w:rPr>
          <w:rFonts w:ascii="Arial" w:hAnsi="Arial" w:cs="Arial"/>
          <w:bCs/>
          <w:sz w:val="28"/>
          <w:szCs w:val="28"/>
        </w:rPr>
        <w:t>Unlimited dollar amount on offers &amp; sales.</w:t>
      </w:r>
    </w:p>
    <w:p w:rsidR="00856F6A" w:rsidRDefault="00856F6A" w:rsidP="00856F6A">
      <w:pPr>
        <w:pStyle w:val="ListParagraph"/>
        <w:numPr>
          <w:ilvl w:val="0"/>
          <w:numId w:val="34"/>
        </w:numPr>
        <w:rPr>
          <w:rFonts w:ascii="Arial" w:hAnsi="Arial" w:cs="Arial"/>
          <w:bCs/>
          <w:sz w:val="28"/>
          <w:szCs w:val="28"/>
        </w:rPr>
      </w:pPr>
      <w:r w:rsidRPr="00EA31FC">
        <w:rPr>
          <w:rFonts w:ascii="Arial" w:hAnsi="Arial" w:cs="Arial"/>
          <w:bCs/>
          <w:sz w:val="28"/>
          <w:szCs w:val="28"/>
        </w:rPr>
        <w:t>Unlimited time for offering</w:t>
      </w:r>
    </w:p>
    <w:p w:rsidR="00856F6A" w:rsidRDefault="00856F6A" w:rsidP="00856F6A">
      <w:pPr>
        <w:pStyle w:val="ListParagraph"/>
        <w:numPr>
          <w:ilvl w:val="0"/>
          <w:numId w:val="34"/>
        </w:numPr>
        <w:rPr>
          <w:rFonts w:ascii="Arial" w:hAnsi="Arial" w:cs="Arial"/>
          <w:bCs/>
          <w:sz w:val="28"/>
          <w:szCs w:val="28"/>
        </w:rPr>
      </w:pPr>
      <w:r w:rsidRPr="00711F8C">
        <w:rPr>
          <w:rFonts w:ascii="Arial" w:hAnsi="Arial" w:cs="Arial"/>
          <w:b/>
          <w:bCs/>
          <w:sz w:val="28"/>
          <w:szCs w:val="28"/>
          <w:highlight w:val="yellow"/>
        </w:rPr>
        <w:t>Accredited Investors ONLY. No nonaccrediteds</w:t>
      </w:r>
      <w:r w:rsidRPr="007463DE">
        <w:rPr>
          <w:rFonts w:ascii="Arial" w:hAnsi="Arial" w:cs="Arial"/>
          <w:bCs/>
          <w:sz w:val="28"/>
          <w:szCs w:val="28"/>
        </w:rPr>
        <w:t>.</w:t>
      </w:r>
    </w:p>
    <w:p w:rsidR="00856F6A" w:rsidRPr="007463DE" w:rsidRDefault="00856F6A" w:rsidP="00856F6A">
      <w:pPr>
        <w:pStyle w:val="ListParagraph"/>
        <w:numPr>
          <w:ilvl w:val="0"/>
          <w:numId w:val="34"/>
        </w:numPr>
        <w:rPr>
          <w:rFonts w:ascii="Arial" w:hAnsi="Arial" w:cs="Arial"/>
          <w:bCs/>
          <w:sz w:val="28"/>
          <w:szCs w:val="28"/>
        </w:rPr>
      </w:pPr>
      <w:r>
        <w:rPr>
          <w:rFonts w:ascii="Arial" w:hAnsi="Arial" w:cs="Arial"/>
          <w:bCs/>
          <w:sz w:val="28"/>
          <w:szCs w:val="28"/>
        </w:rPr>
        <w:t>Issuer must actively confirm with 3</w:t>
      </w:r>
      <w:r w:rsidRPr="0012059C">
        <w:rPr>
          <w:rFonts w:ascii="Arial" w:hAnsi="Arial" w:cs="Arial"/>
          <w:bCs/>
          <w:sz w:val="28"/>
          <w:szCs w:val="28"/>
          <w:vertAlign w:val="superscript"/>
        </w:rPr>
        <w:t>rd</w:t>
      </w:r>
      <w:r>
        <w:rPr>
          <w:rFonts w:ascii="Arial" w:hAnsi="Arial" w:cs="Arial"/>
          <w:bCs/>
          <w:sz w:val="28"/>
          <w:szCs w:val="28"/>
        </w:rPr>
        <w:t xml:space="preserve"> party verification, or by objective 3</w:t>
      </w:r>
      <w:r w:rsidRPr="00711F8C">
        <w:rPr>
          <w:rFonts w:ascii="Arial" w:hAnsi="Arial" w:cs="Arial"/>
          <w:bCs/>
          <w:sz w:val="28"/>
          <w:szCs w:val="28"/>
          <w:vertAlign w:val="superscript"/>
        </w:rPr>
        <w:t>rd</w:t>
      </w:r>
      <w:r>
        <w:rPr>
          <w:rFonts w:ascii="Arial" w:hAnsi="Arial" w:cs="Arial"/>
          <w:bCs/>
          <w:sz w:val="28"/>
          <w:szCs w:val="28"/>
        </w:rPr>
        <w:t xml:space="preserve"> party proof, that each investor is accredited.</w:t>
      </w:r>
    </w:p>
    <w:p w:rsidR="00856F6A" w:rsidRDefault="00856F6A" w:rsidP="00856F6A">
      <w:pPr>
        <w:numPr>
          <w:ilvl w:val="0"/>
          <w:numId w:val="34"/>
        </w:numPr>
        <w:rPr>
          <w:rFonts w:ascii="Arial" w:hAnsi="Arial" w:cs="Arial"/>
          <w:bCs/>
          <w:sz w:val="28"/>
          <w:szCs w:val="28"/>
        </w:rPr>
      </w:pPr>
      <w:r>
        <w:rPr>
          <w:rFonts w:ascii="Arial" w:hAnsi="Arial" w:cs="Arial"/>
          <w:bCs/>
          <w:sz w:val="28"/>
          <w:szCs w:val="28"/>
        </w:rPr>
        <w:t>Limit on number of investors:</w:t>
      </w:r>
    </w:p>
    <w:p w:rsidR="00856F6A" w:rsidRPr="00711F8C" w:rsidRDefault="00856F6A" w:rsidP="00856F6A">
      <w:pPr>
        <w:numPr>
          <w:ilvl w:val="1"/>
          <w:numId w:val="34"/>
        </w:numPr>
        <w:rPr>
          <w:rFonts w:ascii="Arial" w:hAnsi="Arial" w:cs="Arial"/>
          <w:bCs/>
          <w:sz w:val="28"/>
          <w:szCs w:val="28"/>
        </w:rPr>
      </w:pPr>
      <w:r>
        <w:rPr>
          <w:rFonts w:ascii="Arial" w:hAnsi="Arial" w:cs="Arial"/>
          <w:bCs/>
          <w:sz w:val="28"/>
          <w:szCs w:val="28"/>
        </w:rPr>
        <w:t>0 nonaccrediteds permitted</w:t>
      </w:r>
      <w:r w:rsidRPr="00711F8C">
        <w:rPr>
          <w:rFonts w:ascii="Arial" w:hAnsi="Arial" w:cs="Arial"/>
          <w:bCs/>
          <w:sz w:val="28"/>
          <w:szCs w:val="28"/>
        </w:rPr>
        <w:t>.</w:t>
      </w:r>
    </w:p>
    <w:p w:rsidR="00856F6A" w:rsidRPr="00711F8C" w:rsidRDefault="00856F6A" w:rsidP="00856F6A">
      <w:pPr>
        <w:numPr>
          <w:ilvl w:val="1"/>
          <w:numId w:val="34"/>
        </w:numPr>
        <w:rPr>
          <w:rFonts w:ascii="Arial" w:hAnsi="Arial" w:cs="Arial"/>
          <w:bCs/>
          <w:sz w:val="28"/>
          <w:szCs w:val="28"/>
        </w:rPr>
      </w:pPr>
      <w:r>
        <w:rPr>
          <w:rFonts w:ascii="Arial" w:hAnsi="Arial" w:cs="Arial"/>
          <w:bCs/>
          <w:sz w:val="28"/>
          <w:szCs w:val="28"/>
        </w:rPr>
        <w:t>499 accredited Investors permitted</w:t>
      </w:r>
    </w:p>
    <w:p w:rsidR="00856F6A" w:rsidRDefault="00856F6A" w:rsidP="00856F6A">
      <w:pPr>
        <w:pStyle w:val="ListParagraph"/>
        <w:numPr>
          <w:ilvl w:val="2"/>
          <w:numId w:val="34"/>
        </w:numPr>
        <w:rPr>
          <w:rFonts w:ascii="Arial" w:hAnsi="Arial" w:cs="Arial"/>
          <w:bCs/>
          <w:sz w:val="28"/>
          <w:szCs w:val="28"/>
        </w:rPr>
      </w:pPr>
      <w:r>
        <w:rPr>
          <w:rFonts w:ascii="Arial" w:hAnsi="Arial" w:cs="Arial"/>
          <w:bCs/>
          <w:sz w:val="28"/>
          <w:szCs w:val="28"/>
        </w:rPr>
        <w:t>Commercial Issuers s</w:t>
      </w:r>
      <w:r w:rsidRPr="00EA31FC">
        <w:rPr>
          <w:rFonts w:ascii="Arial" w:hAnsi="Arial" w:cs="Arial"/>
          <w:bCs/>
          <w:sz w:val="28"/>
          <w:szCs w:val="28"/>
        </w:rPr>
        <w:t>ubject to ‘34 Act Reporting Requ</w:t>
      </w:r>
      <w:r>
        <w:rPr>
          <w:rFonts w:ascii="Arial" w:hAnsi="Arial" w:cs="Arial"/>
          <w:bCs/>
          <w:sz w:val="28"/>
          <w:szCs w:val="28"/>
        </w:rPr>
        <w:t>irements if over 499 investors, or</w:t>
      </w:r>
    </w:p>
    <w:p w:rsidR="00856F6A" w:rsidRDefault="00856F6A" w:rsidP="00856F6A">
      <w:pPr>
        <w:pStyle w:val="ListParagraph"/>
        <w:numPr>
          <w:ilvl w:val="2"/>
          <w:numId w:val="34"/>
        </w:numPr>
        <w:rPr>
          <w:rFonts w:ascii="Arial" w:hAnsi="Arial" w:cs="Arial"/>
          <w:bCs/>
          <w:sz w:val="28"/>
          <w:szCs w:val="28"/>
        </w:rPr>
      </w:pPr>
      <w:r>
        <w:rPr>
          <w:rFonts w:ascii="Arial" w:hAnsi="Arial" w:cs="Arial"/>
          <w:bCs/>
          <w:sz w:val="28"/>
          <w:szCs w:val="28"/>
        </w:rPr>
        <w:lastRenderedPageBreak/>
        <w:t>Hedge Fund, Futures Fund and Real Estate Fund Issuers Subject to ‘40 Act’s 99</w:t>
      </w:r>
      <w:r w:rsidRPr="00EA31FC">
        <w:rPr>
          <w:rFonts w:ascii="Arial" w:hAnsi="Arial" w:cs="Arial"/>
          <w:bCs/>
          <w:sz w:val="28"/>
          <w:szCs w:val="28"/>
        </w:rPr>
        <w:t xml:space="preserve"> investor limit</w:t>
      </w:r>
      <w:r>
        <w:rPr>
          <w:rFonts w:ascii="Arial" w:hAnsi="Arial" w:cs="Arial"/>
          <w:bCs/>
          <w:sz w:val="28"/>
          <w:szCs w:val="28"/>
        </w:rPr>
        <w:t>, or 499 if QEP Investors.</w:t>
      </w:r>
    </w:p>
    <w:p w:rsidR="00856F6A" w:rsidRPr="00711F8C" w:rsidRDefault="00856F6A" w:rsidP="00856F6A">
      <w:pPr>
        <w:ind w:left="1440" w:firstLine="720"/>
        <w:rPr>
          <w:rFonts w:ascii="Arial" w:hAnsi="Arial" w:cs="Arial"/>
          <w:bCs/>
          <w:sz w:val="28"/>
          <w:szCs w:val="28"/>
        </w:rPr>
      </w:pPr>
      <w:r w:rsidRPr="008E716F">
        <w:rPr>
          <w:rFonts w:ascii="Arial" w:hAnsi="Arial" w:cs="Arial"/>
          <w:bCs/>
          <w:sz w:val="28"/>
          <w:szCs w:val="28"/>
        </w:rPr>
        <w:t xml:space="preserve"> [</w:t>
      </w:r>
      <w:r>
        <w:rPr>
          <w:rFonts w:ascii="Arial" w:hAnsi="Arial" w:cs="Arial"/>
          <w:bCs/>
          <w:sz w:val="28"/>
          <w:szCs w:val="28"/>
        </w:rPr>
        <w:t>See</w:t>
      </w:r>
      <w:r w:rsidRPr="008E716F">
        <w:rPr>
          <w:rFonts w:ascii="Arial" w:hAnsi="Arial" w:cs="Arial"/>
          <w:bCs/>
          <w:sz w:val="28"/>
          <w:szCs w:val="28"/>
        </w:rPr>
        <w:t xml:space="preserve"> – Private Offering Exemption Q &amp; A Chart]</w:t>
      </w:r>
    </w:p>
    <w:p w:rsidR="00856F6A" w:rsidRDefault="00856F6A" w:rsidP="00856F6A">
      <w:pPr>
        <w:pStyle w:val="ListParagraph"/>
        <w:numPr>
          <w:ilvl w:val="0"/>
          <w:numId w:val="34"/>
        </w:numPr>
        <w:rPr>
          <w:rFonts w:ascii="Arial" w:hAnsi="Arial" w:cs="Arial"/>
          <w:bCs/>
          <w:sz w:val="28"/>
          <w:szCs w:val="28"/>
        </w:rPr>
      </w:pPr>
      <w:r>
        <w:rPr>
          <w:rFonts w:ascii="Arial" w:hAnsi="Arial" w:cs="Arial"/>
          <w:bCs/>
          <w:sz w:val="28"/>
          <w:szCs w:val="28"/>
        </w:rPr>
        <w:t>Issuer’s principals subject to “Bad Actor Disqualifications”, and active confirmation by questionnaire required.</w:t>
      </w:r>
    </w:p>
    <w:p w:rsidR="00856F6A" w:rsidRDefault="00856F6A" w:rsidP="00856F6A">
      <w:pPr>
        <w:pStyle w:val="ListParagraph"/>
        <w:numPr>
          <w:ilvl w:val="0"/>
          <w:numId w:val="34"/>
        </w:numPr>
        <w:rPr>
          <w:rFonts w:ascii="Arial" w:hAnsi="Arial" w:cs="Arial"/>
          <w:bCs/>
          <w:sz w:val="28"/>
          <w:szCs w:val="28"/>
        </w:rPr>
      </w:pPr>
      <w:r>
        <w:rPr>
          <w:rFonts w:ascii="Arial" w:hAnsi="Arial" w:cs="Arial"/>
          <w:bCs/>
          <w:sz w:val="28"/>
          <w:szCs w:val="28"/>
        </w:rPr>
        <w:t>Filing Form D is a condition of the exemption, with severe penalties for failure to file.</w:t>
      </w:r>
    </w:p>
    <w:p w:rsidR="00856F6A" w:rsidRDefault="00856F6A" w:rsidP="00856F6A">
      <w:pPr>
        <w:numPr>
          <w:ilvl w:val="0"/>
          <w:numId w:val="34"/>
        </w:numPr>
        <w:rPr>
          <w:rFonts w:ascii="Arial" w:hAnsi="Arial" w:cs="Arial"/>
          <w:bCs/>
          <w:sz w:val="28"/>
          <w:szCs w:val="28"/>
        </w:rPr>
      </w:pPr>
      <w:r>
        <w:rPr>
          <w:rFonts w:ascii="Arial" w:hAnsi="Arial" w:cs="Arial"/>
          <w:bCs/>
          <w:sz w:val="28"/>
          <w:szCs w:val="28"/>
        </w:rPr>
        <w:t>Finder Fee disclosure required on Form D.</w:t>
      </w:r>
    </w:p>
    <w:p w:rsidR="00856F6A" w:rsidRPr="0012059C" w:rsidRDefault="00856F6A" w:rsidP="00856F6A">
      <w:pPr>
        <w:pStyle w:val="ListParagraph"/>
        <w:numPr>
          <w:ilvl w:val="0"/>
          <w:numId w:val="34"/>
        </w:numPr>
        <w:rPr>
          <w:rFonts w:ascii="Arial" w:hAnsi="Arial" w:cs="Arial"/>
          <w:b/>
          <w:bCs/>
          <w:sz w:val="28"/>
          <w:szCs w:val="28"/>
        </w:rPr>
      </w:pPr>
      <w:r w:rsidRPr="0012059C">
        <w:rPr>
          <w:rFonts w:ascii="Arial" w:hAnsi="Arial" w:cs="Arial"/>
          <w:bCs/>
          <w:sz w:val="28"/>
          <w:szCs w:val="28"/>
        </w:rPr>
        <w:t>Unlimited dollar amount on offers &amp; sales.</w:t>
      </w:r>
    </w:p>
    <w:p w:rsidR="00856F6A" w:rsidRPr="0012059C" w:rsidRDefault="00856F6A" w:rsidP="00856F6A">
      <w:pPr>
        <w:pStyle w:val="ListParagraph"/>
        <w:numPr>
          <w:ilvl w:val="0"/>
          <w:numId w:val="34"/>
        </w:numPr>
        <w:rPr>
          <w:rFonts w:ascii="Arial" w:hAnsi="Arial" w:cs="Arial"/>
          <w:b/>
          <w:bCs/>
          <w:sz w:val="28"/>
          <w:szCs w:val="28"/>
        </w:rPr>
      </w:pPr>
      <w:r w:rsidRPr="0012059C">
        <w:rPr>
          <w:rFonts w:ascii="Arial" w:hAnsi="Arial" w:cs="Arial"/>
          <w:bCs/>
          <w:sz w:val="28"/>
          <w:szCs w:val="28"/>
        </w:rPr>
        <w:t>Unlimited time</w:t>
      </w:r>
      <w:r>
        <w:rPr>
          <w:rFonts w:ascii="Arial" w:hAnsi="Arial" w:cs="Arial"/>
          <w:bCs/>
          <w:sz w:val="28"/>
          <w:szCs w:val="28"/>
        </w:rPr>
        <w:t xml:space="preserve"> frame</w:t>
      </w:r>
      <w:r w:rsidRPr="0012059C">
        <w:rPr>
          <w:rFonts w:ascii="Arial" w:hAnsi="Arial" w:cs="Arial"/>
          <w:bCs/>
          <w:sz w:val="28"/>
          <w:szCs w:val="28"/>
        </w:rPr>
        <w:t xml:space="preserve"> for offering.</w:t>
      </w:r>
    </w:p>
    <w:p w:rsidR="00856F6A" w:rsidRPr="0012059C" w:rsidRDefault="00856F6A" w:rsidP="00856F6A">
      <w:pPr>
        <w:pStyle w:val="ListParagraph"/>
        <w:numPr>
          <w:ilvl w:val="0"/>
          <w:numId w:val="34"/>
        </w:numPr>
        <w:rPr>
          <w:rFonts w:ascii="Arial" w:hAnsi="Arial" w:cs="Arial"/>
          <w:bCs/>
          <w:sz w:val="28"/>
          <w:szCs w:val="28"/>
        </w:rPr>
      </w:pPr>
      <w:r w:rsidRPr="0012059C">
        <w:rPr>
          <w:rFonts w:ascii="Arial" w:hAnsi="Arial" w:cs="Arial"/>
          <w:bCs/>
          <w:sz w:val="28"/>
          <w:szCs w:val="28"/>
        </w:rPr>
        <w:t xml:space="preserve">Limit on # of </w:t>
      </w:r>
      <w:r>
        <w:rPr>
          <w:rFonts w:ascii="Arial" w:hAnsi="Arial" w:cs="Arial"/>
          <w:bCs/>
          <w:sz w:val="28"/>
          <w:szCs w:val="28"/>
        </w:rPr>
        <w:t xml:space="preserve">accredited </w:t>
      </w:r>
      <w:r w:rsidRPr="0012059C">
        <w:rPr>
          <w:rFonts w:ascii="Arial" w:hAnsi="Arial" w:cs="Arial"/>
          <w:bCs/>
          <w:sz w:val="28"/>
          <w:szCs w:val="28"/>
        </w:rPr>
        <w:t>investors:  Up to 499 accredited investors.</w:t>
      </w:r>
    </w:p>
    <w:p w:rsidR="00856F6A" w:rsidRDefault="00856F6A" w:rsidP="00856F6A">
      <w:pPr>
        <w:pStyle w:val="ListParagraph"/>
        <w:numPr>
          <w:ilvl w:val="1"/>
          <w:numId w:val="34"/>
        </w:numPr>
        <w:rPr>
          <w:rFonts w:ascii="Arial" w:hAnsi="Arial" w:cs="Arial"/>
          <w:bCs/>
          <w:sz w:val="28"/>
          <w:szCs w:val="28"/>
        </w:rPr>
      </w:pPr>
      <w:r>
        <w:rPr>
          <w:rFonts w:ascii="Arial" w:hAnsi="Arial" w:cs="Arial"/>
          <w:bCs/>
          <w:sz w:val="28"/>
          <w:szCs w:val="28"/>
        </w:rPr>
        <w:t>Commercial Issuers s</w:t>
      </w:r>
      <w:r w:rsidRPr="00EA31FC">
        <w:rPr>
          <w:rFonts w:ascii="Arial" w:hAnsi="Arial" w:cs="Arial"/>
          <w:bCs/>
          <w:sz w:val="28"/>
          <w:szCs w:val="28"/>
        </w:rPr>
        <w:t>ubject to ‘34 Act Reporting Requ</w:t>
      </w:r>
      <w:r>
        <w:rPr>
          <w:rFonts w:ascii="Arial" w:hAnsi="Arial" w:cs="Arial"/>
          <w:bCs/>
          <w:sz w:val="28"/>
          <w:szCs w:val="28"/>
        </w:rPr>
        <w:t>irements if over 500 investors, or</w:t>
      </w:r>
    </w:p>
    <w:p w:rsidR="00856F6A" w:rsidRDefault="00856F6A" w:rsidP="00856F6A">
      <w:pPr>
        <w:pStyle w:val="ListParagraph"/>
        <w:numPr>
          <w:ilvl w:val="1"/>
          <w:numId w:val="34"/>
        </w:numPr>
        <w:rPr>
          <w:rFonts w:ascii="Arial" w:hAnsi="Arial" w:cs="Arial"/>
          <w:bCs/>
          <w:sz w:val="28"/>
          <w:szCs w:val="28"/>
        </w:rPr>
      </w:pPr>
      <w:r>
        <w:rPr>
          <w:rFonts w:ascii="Arial" w:hAnsi="Arial" w:cs="Arial"/>
          <w:bCs/>
          <w:sz w:val="28"/>
          <w:szCs w:val="28"/>
        </w:rPr>
        <w:t>Hedge Fund, Futures Fund and Real Estate Fund Issuers Subject to ‘40 Act 1</w:t>
      </w:r>
      <w:r w:rsidRPr="00EA31FC">
        <w:rPr>
          <w:rFonts w:ascii="Arial" w:hAnsi="Arial" w:cs="Arial"/>
          <w:bCs/>
          <w:sz w:val="28"/>
          <w:szCs w:val="28"/>
        </w:rPr>
        <w:t>00 investor limit</w:t>
      </w:r>
      <w:r>
        <w:rPr>
          <w:rFonts w:ascii="Arial" w:hAnsi="Arial" w:cs="Arial"/>
          <w:bCs/>
          <w:sz w:val="28"/>
          <w:szCs w:val="28"/>
        </w:rPr>
        <w:t xml:space="preserve"> or 500 if QEP Investors.</w:t>
      </w:r>
    </w:p>
    <w:p w:rsidR="00856F6A" w:rsidRPr="001712A3" w:rsidRDefault="00856F6A" w:rsidP="00856F6A">
      <w:pPr>
        <w:pStyle w:val="ListParagraph"/>
        <w:numPr>
          <w:ilvl w:val="0"/>
          <w:numId w:val="34"/>
        </w:numPr>
        <w:rPr>
          <w:rFonts w:ascii="Arial" w:hAnsi="Arial" w:cs="Arial"/>
          <w:bCs/>
          <w:sz w:val="28"/>
          <w:szCs w:val="28"/>
        </w:rPr>
      </w:pPr>
      <w:r w:rsidRPr="001712A3">
        <w:rPr>
          <w:rFonts w:ascii="Arial" w:hAnsi="Arial" w:cs="Arial"/>
          <w:bCs/>
          <w:sz w:val="28"/>
          <w:szCs w:val="28"/>
        </w:rPr>
        <w:t xml:space="preserve">Audited Financials </w:t>
      </w:r>
      <w:r>
        <w:rPr>
          <w:rFonts w:ascii="Arial" w:hAnsi="Arial" w:cs="Arial"/>
          <w:bCs/>
          <w:sz w:val="28"/>
          <w:szCs w:val="28"/>
        </w:rPr>
        <w:t xml:space="preserve">not required, because no </w:t>
      </w:r>
      <w:r w:rsidRPr="001712A3">
        <w:rPr>
          <w:rFonts w:ascii="Arial" w:hAnsi="Arial" w:cs="Arial"/>
          <w:bCs/>
          <w:sz w:val="28"/>
          <w:szCs w:val="28"/>
        </w:rPr>
        <w:t>nonaccrediteds</w:t>
      </w:r>
      <w:r>
        <w:rPr>
          <w:rFonts w:ascii="Arial" w:hAnsi="Arial" w:cs="Arial"/>
          <w:bCs/>
          <w:sz w:val="28"/>
          <w:szCs w:val="28"/>
        </w:rPr>
        <w:t xml:space="preserve"> permitted, though financials may be required if issuer has operating history</w:t>
      </w:r>
      <w:r w:rsidRPr="001712A3">
        <w:rPr>
          <w:rFonts w:ascii="Arial" w:hAnsi="Arial" w:cs="Arial"/>
          <w:bCs/>
          <w:sz w:val="28"/>
          <w:szCs w:val="28"/>
        </w:rPr>
        <w:t>.</w:t>
      </w:r>
    </w:p>
    <w:p w:rsidR="00856F6A" w:rsidRPr="001712A3" w:rsidRDefault="00856F6A" w:rsidP="00856F6A">
      <w:pPr>
        <w:pStyle w:val="ListParagraph"/>
        <w:numPr>
          <w:ilvl w:val="0"/>
          <w:numId w:val="34"/>
        </w:numPr>
        <w:rPr>
          <w:rFonts w:ascii="Arial" w:hAnsi="Arial" w:cs="Arial"/>
          <w:bCs/>
          <w:sz w:val="28"/>
          <w:szCs w:val="28"/>
        </w:rPr>
      </w:pPr>
      <w:r>
        <w:rPr>
          <w:rFonts w:ascii="Arial" w:hAnsi="Arial" w:cs="Arial"/>
          <w:bCs/>
          <w:sz w:val="28"/>
          <w:szCs w:val="28"/>
        </w:rPr>
        <w:t>A</w:t>
      </w:r>
      <w:r w:rsidRPr="001712A3">
        <w:rPr>
          <w:rFonts w:ascii="Arial" w:hAnsi="Arial" w:cs="Arial"/>
          <w:bCs/>
          <w:sz w:val="28"/>
          <w:szCs w:val="28"/>
        </w:rPr>
        <w:t xml:space="preserve">bbreviated disclosure </w:t>
      </w:r>
      <w:r>
        <w:rPr>
          <w:rFonts w:ascii="Arial" w:hAnsi="Arial" w:cs="Arial"/>
          <w:bCs/>
          <w:sz w:val="28"/>
          <w:szCs w:val="28"/>
        </w:rPr>
        <w:t xml:space="preserve">book </w:t>
      </w:r>
      <w:r w:rsidRPr="001712A3">
        <w:rPr>
          <w:rFonts w:ascii="Arial" w:hAnsi="Arial" w:cs="Arial"/>
          <w:bCs/>
          <w:sz w:val="28"/>
          <w:szCs w:val="28"/>
        </w:rPr>
        <w:t>permitted for all accredited deal</w:t>
      </w:r>
      <w:r>
        <w:rPr>
          <w:rFonts w:ascii="Arial" w:hAnsi="Arial" w:cs="Arial"/>
          <w:bCs/>
          <w:sz w:val="28"/>
          <w:szCs w:val="28"/>
        </w:rPr>
        <w:t>, though must still comply with 10b-5 anti-fraud, including all material information given to investors</w:t>
      </w:r>
      <w:r w:rsidRPr="001712A3">
        <w:rPr>
          <w:rFonts w:ascii="Arial" w:hAnsi="Arial" w:cs="Arial"/>
          <w:bCs/>
          <w:sz w:val="28"/>
          <w:szCs w:val="28"/>
        </w:rPr>
        <w:t>.</w:t>
      </w:r>
    </w:p>
    <w:p w:rsidR="00856F6A" w:rsidRPr="00474353" w:rsidRDefault="00856F6A" w:rsidP="00856F6A">
      <w:pPr>
        <w:pStyle w:val="ListParagraph"/>
        <w:numPr>
          <w:ilvl w:val="0"/>
          <w:numId w:val="34"/>
        </w:numPr>
        <w:rPr>
          <w:rFonts w:ascii="Arial" w:hAnsi="Arial" w:cs="Arial"/>
          <w:bCs/>
          <w:sz w:val="28"/>
          <w:szCs w:val="28"/>
        </w:rPr>
      </w:pPr>
      <w:r w:rsidRPr="001712A3">
        <w:rPr>
          <w:rFonts w:ascii="Arial" w:hAnsi="Arial" w:cs="Arial"/>
          <w:bCs/>
          <w:sz w:val="28"/>
          <w:szCs w:val="28"/>
        </w:rPr>
        <w:t>Family members, who are not accredited, still count as nonaccrediteds</w:t>
      </w:r>
      <w:r>
        <w:rPr>
          <w:rFonts w:ascii="Arial" w:hAnsi="Arial" w:cs="Arial"/>
          <w:bCs/>
          <w:sz w:val="28"/>
          <w:szCs w:val="28"/>
        </w:rPr>
        <w:t xml:space="preserve"> and may not invest (unless the issuer expends additional time and money on the disclosure docs</w:t>
      </w:r>
      <w:r w:rsidRPr="001712A3">
        <w:rPr>
          <w:rFonts w:ascii="Arial" w:hAnsi="Arial" w:cs="Arial"/>
          <w:bCs/>
          <w:sz w:val="28"/>
          <w:szCs w:val="28"/>
        </w:rPr>
        <w:t>.</w:t>
      </w:r>
      <w:r>
        <w:rPr>
          <w:rFonts w:ascii="Arial" w:hAnsi="Arial" w:cs="Arial"/>
          <w:bCs/>
          <w:sz w:val="28"/>
          <w:szCs w:val="28"/>
        </w:rPr>
        <w:t>)</w:t>
      </w:r>
    </w:p>
    <w:p w:rsidR="00856F6A" w:rsidRDefault="00856F6A" w:rsidP="00856F6A">
      <w:pPr>
        <w:rPr>
          <w:rFonts w:ascii="Arial" w:hAnsi="Arial" w:cs="Arial"/>
          <w:bCs/>
          <w:sz w:val="28"/>
          <w:szCs w:val="28"/>
        </w:rPr>
      </w:pPr>
    </w:p>
    <w:p w:rsidR="00BD66E9" w:rsidRPr="008E716F" w:rsidRDefault="00BD66E9" w:rsidP="00BD66E9">
      <w:pPr>
        <w:ind w:left="1440" w:firstLine="720"/>
        <w:rPr>
          <w:rFonts w:ascii="Arial" w:hAnsi="Arial" w:cs="Arial"/>
          <w:bCs/>
          <w:sz w:val="28"/>
          <w:szCs w:val="28"/>
        </w:rPr>
      </w:pPr>
    </w:p>
    <w:p w:rsidR="00BD66E9" w:rsidRPr="00CE4C56" w:rsidRDefault="00BD66E9" w:rsidP="00BD66E9">
      <w:pPr>
        <w:pStyle w:val="ListParagraph"/>
        <w:numPr>
          <w:ilvl w:val="0"/>
          <w:numId w:val="17"/>
        </w:numPr>
        <w:rPr>
          <w:rFonts w:ascii="Arial" w:hAnsi="Arial" w:cs="Arial"/>
          <w:b/>
          <w:bCs/>
          <w:sz w:val="28"/>
          <w:szCs w:val="28"/>
          <w:highlight w:val="yellow"/>
        </w:rPr>
      </w:pPr>
      <w:r w:rsidRPr="00044D9E">
        <w:rPr>
          <w:rFonts w:ascii="Arial" w:hAnsi="Arial" w:cs="Arial"/>
          <w:b/>
          <w:bCs/>
          <w:sz w:val="28"/>
          <w:szCs w:val="28"/>
          <w:highlight w:val="yellow"/>
          <w:u w:val="single"/>
        </w:rPr>
        <w:t>Accredited Investor</w:t>
      </w:r>
      <w:r w:rsidRPr="00044D9E">
        <w:rPr>
          <w:rFonts w:ascii="Arial" w:hAnsi="Arial" w:cs="Arial"/>
          <w:b/>
          <w:bCs/>
          <w:sz w:val="32"/>
          <w:szCs w:val="32"/>
          <w:highlight w:val="yellow"/>
        </w:rPr>
        <w:t xml:space="preserve"> Qualifications</w:t>
      </w:r>
      <w:r w:rsidRPr="00044D9E">
        <w:rPr>
          <w:rFonts w:ascii="Arial" w:hAnsi="Arial" w:cs="Arial"/>
          <w:bCs/>
          <w:sz w:val="32"/>
          <w:szCs w:val="32"/>
          <w:highlight w:val="yellow"/>
        </w:rPr>
        <w:t xml:space="preserve"> -</w:t>
      </w:r>
      <w:r>
        <w:rPr>
          <w:rFonts w:ascii="Arial" w:hAnsi="Arial" w:cs="Arial"/>
          <w:bCs/>
          <w:sz w:val="24"/>
          <w:szCs w:val="24"/>
        </w:rPr>
        <w:t xml:space="preserve"> </w:t>
      </w:r>
      <w:r w:rsidRPr="00CE4C56">
        <w:rPr>
          <w:rFonts w:ascii="Arial" w:hAnsi="Arial" w:cs="Arial"/>
          <w:b/>
          <w:bCs/>
          <w:sz w:val="28"/>
          <w:szCs w:val="28"/>
          <w:highlight w:val="yellow"/>
        </w:rPr>
        <w:t xml:space="preserve">What is an Accredited Investor? </w:t>
      </w:r>
    </w:p>
    <w:p w:rsidR="00BD66E9" w:rsidRPr="00856F6A" w:rsidRDefault="00BD66E9" w:rsidP="00856F6A">
      <w:pPr>
        <w:numPr>
          <w:ilvl w:val="1"/>
          <w:numId w:val="1"/>
        </w:numPr>
        <w:tabs>
          <w:tab w:val="clear" w:pos="1260"/>
          <w:tab w:val="num" w:pos="1350"/>
        </w:tabs>
        <w:ind w:left="1350"/>
        <w:rPr>
          <w:rFonts w:ascii="Arial" w:hAnsi="Arial" w:cs="Arial"/>
          <w:bCs/>
          <w:sz w:val="28"/>
          <w:szCs w:val="28"/>
        </w:rPr>
      </w:pPr>
      <w:r w:rsidRPr="00856F6A">
        <w:rPr>
          <w:rFonts w:ascii="Arial" w:hAnsi="Arial" w:cs="Arial"/>
          <w:bCs/>
          <w:sz w:val="28"/>
          <w:szCs w:val="28"/>
          <w:highlight w:val="yellow"/>
        </w:rPr>
        <w:lastRenderedPageBreak/>
        <w:t xml:space="preserve">$1 million net worth, or $200K gross income, or $300K joint </w:t>
      </w:r>
      <w:r w:rsidRPr="00EA31FC">
        <w:rPr>
          <w:rFonts w:ascii="Arial" w:hAnsi="Arial" w:cs="Arial"/>
          <w:bCs/>
          <w:sz w:val="28"/>
          <w:szCs w:val="28"/>
          <w:highlight w:val="yellow"/>
        </w:rPr>
        <w:t>income with spouse</w:t>
      </w:r>
      <w:r w:rsidR="00856F6A">
        <w:rPr>
          <w:rFonts w:ascii="Arial" w:hAnsi="Arial" w:cs="Arial"/>
          <w:bCs/>
          <w:sz w:val="28"/>
          <w:szCs w:val="28"/>
        </w:rPr>
        <w:t>.  Exclude personal residence from net worth calculation.</w:t>
      </w:r>
    </w:p>
    <w:p w:rsidR="00856F6A" w:rsidRPr="001712A3" w:rsidRDefault="00856F6A" w:rsidP="00856F6A">
      <w:pPr>
        <w:numPr>
          <w:ilvl w:val="1"/>
          <w:numId w:val="1"/>
        </w:numPr>
        <w:tabs>
          <w:tab w:val="clear" w:pos="1260"/>
          <w:tab w:val="num" w:pos="1350"/>
        </w:tabs>
        <w:ind w:left="1350"/>
        <w:rPr>
          <w:rFonts w:ascii="Arial" w:hAnsi="Arial" w:cs="Arial"/>
          <w:bCs/>
          <w:sz w:val="24"/>
          <w:szCs w:val="24"/>
        </w:rPr>
      </w:pPr>
      <w:r>
        <w:rPr>
          <w:rFonts w:ascii="Arial" w:hAnsi="Arial" w:cs="Arial"/>
          <w:bCs/>
          <w:sz w:val="24"/>
          <w:szCs w:val="24"/>
        </w:rPr>
        <w:t>SEC views s</w:t>
      </w:r>
      <w:r w:rsidRPr="001712A3">
        <w:rPr>
          <w:rFonts w:ascii="Arial" w:hAnsi="Arial" w:cs="Arial"/>
          <w:bCs/>
          <w:sz w:val="24"/>
          <w:szCs w:val="24"/>
        </w:rPr>
        <w:t xml:space="preserve">ophistication </w:t>
      </w:r>
      <w:r>
        <w:rPr>
          <w:rFonts w:ascii="Arial" w:hAnsi="Arial" w:cs="Arial"/>
          <w:bCs/>
          <w:sz w:val="24"/>
          <w:szCs w:val="24"/>
        </w:rPr>
        <w:t xml:space="preserve">as being </w:t>
      </w:r>
      <w:r w:rsidRPr="001712A3">
        <w:rPr>
          <w:rFonts w:ascii="Arial" w:hAnsi="Arial" w:cs="Arial"/>
          <w:bCs/>
          <w:sz w:val="24"/>
          <w:szCs w:val="24"/>
        </w:rPr>
        <w:t>correlated to risk</w:t>
      </w:r>
      <w:r>
        <w:rPr>
          <w:rFonts w:ascii="Arial" w:hAnsi="Arial" w:cs="Arial"/>
          <w:bCs/>
          <w:sz w:val="24"/>
          <w:szCs w:val="24"/>
        </w:rPr>
        <w:t xml:space="preserve"> to investors</w:t>
      </w:r>
    </w:p>
    <w:p w:rsidR="00BD66E9" w:rsidRPr="001712A3" w:rsidRDefault="00BD66E9" w:rsidP="00BD66E9">
      <w:pPr>
        <w:numPr>
          <w:ilvl w:val="1"/>
          <w:numId w:val="1"/>
        </w:numPr>
        <w:rPr>
          <w:rFonts w:ascii="Arial" w:hAnsi="Arial" w:cs="Arial"/>
          <w:bCs/>
          <w:sz w:val="28"/>
          <w:szCs w:val="28"/>
        </w:rPr>
      </w:pPr>
      <w:r w:rsidRPr="001712A3">
        <w:rPr>
          <w:rFonts w:ascii="Arial" w:hAnsi="Arial" w:cs="Arial"/>
          <w:bCs/>
          <w:sz w:val="28"/>
          <w:szCs w:val="28"/>
        </w:rPr>
        <w:t>Audited Financials requirement for nonaccrediteds, none required for all accredited deal.</w:t>
      </w:r>
    </w:p>
    <w:p w:rsidR="00BD66E9" w:rsidRPr="001712A3" w:rsidRDefault="00BD66E9" w:rsidP="00BD66E9">
      <w:pPr>
        <w:numPr>
          <w:ilvl w:val="1"/>
          <w:numId w:val="1"/>
        </w:numPr>
        <w:rPr>
          <w:rFonts w:ascii="Arial" w:hAnsi="Arial" w:cs="Arial"/>
          <w:bCs/>
          <w:sz w:val="28"/>
          <w:szCs w:val="28"/>
        </w:rPr>
      </w:pPr>
      <w:r w:rsidRPr="001712A3">
        <w:rPr>
          <w:rFonts w:ascii="Arial" w:hAnsi="Arial" w:cs="Arial"/>
          <w:bCs/>
          <w:sz w:val="28"/>
          <w:szCs w:val="28"/>
        </w:rPr>
        <w:t>Full Disclosure Book for nonaccrediteds, more abbreviated disclosure permitted for all accredited deal.</w:t>
      </w:r>
    </w:p>
    <w:p w:rsidR="00856F6A" w:rsidRDefault="00BD66E9" w:rsidP="00856F6A">
      <w:pPr>
        <w:numPr>
          <w:ilvl w:val="1"/>
          <w:numId w:val="1"/>
        </w:numPr>
        <w:rPr>
          <w:rFonts w:ascii="Arial" w:hAnsi="Arial" w:cs="Arial"/>
          <w:bCs/>
          <w:sz w:val="28"/>
          <w:szCs w:val="28"/>
        </w:rPr>
      </w:pPr>
      <w:r w:rsidRPr="001712A3">
        <w:rPr>
          <w:rFonts w:ascii="Arial" w:hAnsi="Arial" w:cs="Arial"/>
          <w:bCs/>
          <w:sz w:val="28"/>
          <w:szCs w:val="28"/>
        </w:rPr>
        <w:t>Family members, who are not accredited, still count as nonaccrediteds.</w:t>
      </w:r>
    </w:p>
    <w:p w:rsidR="00BD66E9" w:rsidRPr="00856F6A" w:rsidRDefault="00BD66E9" w:rsidP="00856F6A">
      <w:pPr>
        <w:numPr>
          <w:ilvl w:val="1"/>
          <w:numId w:val="1"/>
        </w:numPr>
        <w:rPr>
          <w:rFonts w:ascii="Arial" w:hAnsi="Arial" w:cs="Arial"/>
          <w:bCs/>
          <w:sz w:val="28"/>
          <w:szCs w:val="28"/>
        </w:rPr>
      </w:pPr>
      <w:r w:rsidRPr="00856F6A">
        <w:rPr>
          <w:rFonts w:ascii="Arial" w:hAnsi="Arial" w:cs="Arial"/>
          <w:bCs/>
          <w:sz w:val="28"/>
          <w:szCs w:val="28"/>
        </w:rPr>
        <w:t>No Dollar Limits on a Reg D 506</w:t>
      </w:r>
      <w:r w:rsidR="00856F6A">
        <w:rPr>
          <w:rFonts w:ascii="Arial" w:hAnsi="Arial" w:cs="Arial"/>
          <w:bCs/>
          <w:sz w:val="28"/>
          <w:szCs w:val="28"/>
        </w:rPr>
        <w:t>(c)</w:t>
      </w:r>
      <w:r w:rsidRPr="00856F6A">
        <w:rPr>
          <w:rFonts w:ascii="Arial" w:hAnsi="Arial" w:cs="Arial"/>
          <w:bCs/>
          <w:sz w:val="28"/>
          <w:szCs w:val="28"/>
        </w:rPr>
        <w:t xml:space="preserve"> Deal amount offered, only limits on how you connect with the investors, and on the qualification of the investors.</w:t>
      </w:r>
    </w:p>
    <w:p w:rsidR="00BD66E9" w:rsidRDefault="00BD66E9" w:rsidP="00BD66E9">
      <w:pPr>
        <w:rPr>
          <w:rFonts w:ascii="Arial" w:hAnsi="Arial" w:cs="Arial"/>
          <w:b/>
          <w:bCs/>
          <w:sz w:val="24"/>
          <w:szCs w:val="24"/>
        </w:rPr>
      </w:pPr>
    </w:p>
    <w:p w:rsidR="00BD66E9" w:rsidRPr="0067207E" w:rsidRDefault="00BD66E9" w:rsidP="00BD66E9">
      <w:pPr>
        <w:pStyle w:val="ListParagraph"/>
        <w:numPr>
          <w:ilvl w:val="0"/>
          <w:numId w:val="17"/>
        </w:numPr>
        <w:rPr>
          <w:rFonts w:ascii="Arial" w:hAnsi="Arial" w:cs="Arial"/>
          <w:b/>
          <w:bCs/>
          <w:i/>
          <w:iCs/>
          <w:sz w:val="28"/>
          <w:szCs w:val="28"/>
          <w:u w:val="single"/>
        </w:rPr>
      </w:pPr>
      <w:r w:rsidRPr="0067207E">
        <w:rPr>
          <w:rFonts w:ascii="Arial" w:hAnsi="Arial" w:cs="Arial"/>
          <w:b/>
          <w:bCs/>
          <w:i/>
          <w:iCs/>
          <w:sz w:val="28"/>
          <w:szCs w:val="28"/>
          <w:highlight w:val="yellow"/>
          <w:u w:val="single"/>
        </w:rPr>
        <w:t>Nonaccredited Investors Change the Nature / Cost of Compliance</w:t>
      </w:r>
    </w:p>
    <w:p w:rsidR="00856F6A" w:rsidRPr="00EA31FC" w:rsidRDefault="00856F6A" w:rsidP="00856F6A">
      <w:pPr>
        <w:numPr>
          <w:ilvl w:val="0"/>
          <w:numId w:val="24"/>
        </w:numPr>
        <w:rPr>
          <w:rFonts w:ascii="Arial" w:hAnsi="Arial" w:cs="Arial"/>
          <w:bCs/>
          <w:sz w:val="24"/>
          <w:szCs w:val="24"/>
        </w:rPr>
      </w:pPr>
      <w:r w:rsidRPr="00EA31FC">
        <w:rPr>
          <w:rFonts w:ascii="Arial" w:hAnsi="Arial" w:cs="Arial"/>
          <w:bCs/>
          <w:sz w:val="24"/>
          <w:szCs w:val="24"/>
        </w:rPr>
        <w:t>Audite</w:t>
      </w:r>
      <w:r>
        <w:rPr>
          <w:rFonts w:ascii="Arial" w:hAnsi="Arial" w:cs="Arial"/>
          <w:bCs/>
          <w:sz w:val="24"/>
          <w:szCs w:val="24"/>
        </w:rPr>
        <w:t>d Financial Statements Required if even 1 nonaccredited is in the deal.</w:t>
      </w:r>
    </w:p>
    <w:p w:rsidR="00856F6A" w:rsidRDefault="00856F6A" w:rsidP="00856F6A">
      <w:pPr>
        <w:numPr>
          <w:ilvl w:val="0"/>
          <w:numId w:val="24"/>
        </w:numPr>
        <w:rPr>
          <w:rFonts w:ascii="Arial" w:hAnsi="Arial" w:cs="Arial"/>
          <w:bCs/>
          <w:sz w:val="24"/>
          <w:szCs w:val="24"/>
        </w:rPr>
      </w:pPr>
      <w:r w:rsidRPr="00EA31FC">
        <w:rPr>
          <w:rFonts w:ascii="Arial" w:hAnsi="Arial" w:cs="Arial"/>
          <w:bCs/>
          <w:sz w:val="24"/>
          <w:szCs w:val="24"/>
        </w:rPr>
        <w:t>Lengthier Offering Book Required</w:t>
      </w:r>
      <w:r>
        <w:rPr>
          <w:rFonts w:ascii="Arial" w:hAnsi="Arial" w:cs="Arial"/>
          <w:bCs/>
          <w:sz w:val="24"/>
          <w:szCs w:val="24"/>
        </w:rPr>
        <w:t xml:space="preserve"> under Reg D 506 and 502 for Nonaccrediteds</w:t>
      </w:r>
    </w:p>
    <w:p w:rsidR="00856F6A" w:rsidRPr="00654422" w:rsidRDefault="00856F6A" w:rsidP="00856F6A">
      <w:pPr>
        <w:numPr>
          <w:ilvl w:val="0"/>
          <w:numId w:val="24"/>
        </w:numPr>
        <w:rPr>
          <w:rFonts w:ascii="Arial" w:hAnsi="Arial" w:cs="Arial"/>
          <w:bCs/>
          <w:sz w:val="24"/>
          <w:szCs w:val="24"/>
        </w:rPr>
      </w:pPr>
      <w:r>
        <w:rPr>
          <w:rFonts w:ascii="Arial" w:hAnsi="Arial" w:cs="Arial"/>
          <w:bCs/>
          <w:sz w:val="24"/>
          <w:szCs w:val="24"/>
        </w:rPr>
        <w:t>Detailed Investor Suitability Questionnaire Required for Nonaccrediteds</w:t>
      </w:r>
    </w:p>
    <w:p w:rsidR="00856F6A" w:rsidRPr="00EA31FC" w:rsidRDefault="00856F6A" w:rsidP="00856F6A">
      <w:pPr>
        <w:numPr>
          <w:ilvl w:val="0"/>
          <w:numId w:val="25"/>
        </w:numPr>
        <w:rPr>
          <w:rFonts w:ascii="Arial" w:hAnsi="Arial" w:cs="Arial"/>
          <w:bCs/>
          <w:sz w:val="24"/>
          <w:szCs w:val="24"/>
        </w:rPr>
      </w:pPr>
      <w:r w:rsidRPr="00EA31FC">
        <w:rPr>
          <w:rFonts w:ascii="Arial" w:hAnsi="Arial" w:cs="Arial"/>
          <w:bCs/>
          <w:sz w:val="24"/>
          <w:szCs w:val="24"/>
        </w:rPr>
        <w:t>If nonaccrediteds permitted as investors, compliance often becomes prohibitively expensive (legal &amp; accounting costs).</w:t>
      </w:r>
    </w:p>
    <w:p w:rsidR="00856F6A" w:rsidRDefault="00856F6A" w:rsidP="00856F6A">
      <w:pPr>
        <w:numPr>
          <w:ilvl w:val="0"/>
          <w:numId w:val="25"/>
        </w:numPr>
        <w:rPr>
          <w:rFonts w:ascii="Arial" w:hAnsi="Arial" w:cs="Arial"/>
          <w:bCs/>
          <w:sz w:val="24"/>
          <w:szCs w:val="24"/>
        </w:rPr>
      </w:pPr>
      <w:r w:rsidRPr="00EA31FC">
        <w:rPr>
          <w:rFonts w:ascii="Arial" w:hAnsi="Arial" w:cs="Arial"/>
          <w:bCs/>
          <w:sz w:val="24"/>
          <w:szCs w:val="24"/>
        </w:rPr>
        <w:t>Nonaccrediteds do not qualify as ‘40 Act QEP investors for &gt; 100 investor fund.</w:t>
      </w:r>
    </w:p>
    <w:p w:rsidR="00BD66E9" w:rsidRDefault="00BD66E9" w:rsidP="00BD66E9">
      <w:pPr>
        <w:ind w:left="720"/>
        <w:rPr>
          <w:rFonts w:ascii="Arial" w:hAnsi="Arial" w:cs="Arial"/>
          <w:bCs/>
          <w:sz w:val="24"/>
          <w:szCs w:val="24"/>
        </w:rPr>
      </w:pPr>
    </w:p>
    <w:p w:rsidR="00BD66E9" w:rsidRPr="00EA31FC" w:rsidRDefault="00BD66E9" w:rsidP="00BD66E9">
      <w:pPr>
        <w:ind w:left="720"/>
        <w:rPr>
          <w:rFonts w:ascii="Arial" w:hAnsi="Arial" w:cs="Arial"/>
          <w:bCs/>
          <w:sz w:val="24"/>
          <w:szCs w:val="24"/>
        </w:rPr>
      </w:pPr>
    </w:p>
    <w:p w:rsidR="00BD66E9" w:rsidRPr="005008BF" w:rsidRDefault="00BD66E9" w:rsidP="00BD66E9">
      <w:pPr>
        <w:pStyle w:val="ListParagraph"/>
        <w:numPr>
          <w:ilvl w:val="0"/>
          <w:numId w:val="17"/>
        </w:numPr>
        <w:rPr>
          <w:rFonts w:ascii="Arial" w:hAnsi="Arial" w:cs="Arial"/>
          <w:b/>
          <w:bCs/>
          <w:sz w:val="24"/>
          <w:szCs w:val="24"/>
          <w:highlight w:val="yellow"/>
        </w:rPr>
      </w:pPr>
      <w:r w:rsidRPr="005008BF">
        <w:rPr>
          <w:rFonts w:ascii="Arial" w:hAnsi="Arial" w:cs="Arial"/>
          <w:b/>
          <w:bCs/>
          <w:i/>
          <w:sz w:val="28"/>
          <w:szCs w:val="28"/>
          <w:highlight w:val="yellow"/>
          <w:u w:val="single"/>
        </w:rPr>
        <w:t>Integration of Offerings</w:t>
      </w:r>
    </w:p>
    <w:p w:rsidR="00BD66E9" w:rsidRDefault="00BD66E9" w:rsidP="00BD66E9">
      <w:pPr>
        <w:numPr>
          <w:ilvl w:val="0"/>
          <w:numId w:val="23"/>
        </w:numPr>
        <w:rPr>
          <w:rFonts w:ascii="Arial" w:hAnsi="Arial" w:cs="Arial"/>
          <w:bCs/>
          <w:sz w:val="24"/>
          <w:szCs w:val="24"/>
        </w:rPr>
      </w:pPr>
      <w:r w:rsidRPr="007D6B7C">
        <w:rPr>
          <w:rFonts w:ascii="Arial" w:hAnsi="Arial" w:cs="Arial"/>
          <w:bCs/>
          <w:sz w:val="24"/>
          <w:szCs w:val="24"/>
        </w:rPr>
        <w:t>6 month window between offerings</w:t>
      </w:r>
    </w:p>
    <w:p w:rsidR="00BD66E9" w:rsidRDefault="00BD66E9" w:rsidP="00BD66E9">
      <w:pPr>
        <w:numPr>
          <w:ilvl w:val="0"/>
          <w:numId w:val="23"/>
        </w:numPr>
        <w:rPr>
          <w:rFonts w:ascii="Arial" w:hAnsi="Arial" w:cs="Arial"/>
          <w:bCs/>
          <w:sz w:val="24"/>
          <w:szCs w:val="24"/>
        </w:rPr>
      </w:pPr>
      <w:r>
        <w:rPr>
          <w:rFonts w:ascii="Arial" w:hAnsi="Arial" w:cs="Arial"/>
          <w:bCs/>
          <w:sz w:val="24"/>
          <w:szCs w:val="24"/>
        </w:rPr>
        <w:t xml:space="preserve">Required </w:t>
      </w:r>
      <w:r w:rsidRPr="007D6B7C">
        <w:rPr>
          <w:rFonts w:ascii="Arial" w:hAnsi="Arial" w:cs="Arial"/>
          <w:bCs/>
          <w:sz w:val="24"/>
          <w:szCs w:val="24"/>
        </w:rPr>
        <w:t xml:space="preserve">to avoid the offerings being “integrated” or lumped together as one offering. </w:t>
      </w:r>
    </w:p>
    <w:p w:rsidR="00BD66E9" w:rsidRDefault="00BD66E9" w:rsidP="00BD66E9">
      <w:pPr>
        <w:numPr>
          <w:ilvl w:val="0"/>
          <w:numId w:val="23"/>
        </w:numPr>
        <w:rPr>
          <w:rFonts w:ascii="Arial" w:hAnsi="Arial" w:cs="Arial"/>
          <w:bCs/>
          <w:sz w:val="24"/>
          <w:szCs w:val="24"/>
        </w:rPr>
      </w:pPr>
      <w:r w:rsidRPr="007D6B7C">
        <w:rPr>
          <w:rFonts w:ascii="Arial" w:hAnsi="Arial" w:cs="Arial"/>
          <w:bCs/>
          <w:sz w:val="24"/>
          <w:szCs w:val="24"/>
        </w:rPr>
        <w:t>Integration is only an issue or problem if you have two offerings with nonaccrediteds</w:t>
      </w:r>
      <w:r>
        <w:rPr>
          <w:rFonts w:ascii="Arial" w:hAnsi="Arial" w:cs="Arial"/>
          <w:bCs/>
          <w:sz w:val="24"/>
          <w:szCs w:val="24"/>
        </w:rPr>
        <w:t xml:space="preserve"> that total more than 35 for both, or if you have two offerings and one used prohibited solicitation or inadequate offering disclosure.</w:t>
      </w:r>
    </w:p>
    <w:p w:rsidR="00BD66E9" w:rsidRPr="0067207E" w:rsidRDefault="00BD66E9" w:rsidP="00BD66E9">
      <w:pPr>
        <w:numPr>
          <w:ilvl w:val="0"/>
          <w:numId w:val="23"/>
        </w:numPr>
        <w:rPr>
          <w:rFonts w:ascii="Arial" w:hAnsi="Arial" w:cs="Arial"/>
          <w:bCs/>
          <w:sz w:val="24"/>
          <w:szCs w:val="24"/>
        </w:rPr>
      </w:pPr>
      <w:r w:rsidRPr="0067207E">
        <w:rPr>
          <w:rFonts w:ascii="Arial" w:hAnsi="Arial" w:cs="Arial"/>
          <w:bCs/>
          <w:sz w:val="24"/>
          <w:szCs w:val="24"/>
        </w:rPr>
        <w:t>Multiple Offerings must have 6 month window between each offering, or</w:t>
      </w:r>
    </w:p>
    <w:p w:rsidR="00BD66E9" w:rsidRPr="0067207E" w:rsidRDefault="00BD66E9" w:rsidP="00BD66E9">
      <w:pPr>
        <w:numPr>
          <w:ilvl w:val="0"/>
          <w:numId w:val="23"/>
        </w:numPr>
        <w:rPr>
          <w:rFonts w:ascii="Arial" w:hAnsi="Arial" w:cs="Arial"/>
          <w:bCs/>
          <w:sz w:val="24"/>
          <w:szCs w:val="24"/>
        </w:rPr>
      </w:pPr>
      <w:r w:rsidRPr="0067207E">
        <w:rPr>
          <w:rFonts w:ascii="Arial" w:hAnsi="Arial" w:cs="Arial"/>
          <w:bCs/>
          <w:sz w:val="24"/>
          <w:szCs w:val="24"/>
        </w:rPr>
        <w:t>Start a separate fund with completely different trading strategy (gray area).</w:t>
      </w:r>
    </w:p>
    <w:p w:rsidR="00BD66E9" w:rsidRPr="0067207E" w:rsidRDefault="00BD66E9" w:rsidP="00BD66E9">
      <w:pPr>
        <w:numPr>
          <w:ilvl w:val="0"/>
          <w:numId w:val="23"/>
        </w:numPr>
        <w:rPr>
          <w:rFonts w:ascii="Arial" w:hAnsi="Arial" w:cs="Arial"/>
          <w:bCs/>
          <w:sz w:val="24"/>
          <w:szCs w:val="24"/>
        </w:rPr>
      </w:pPr>
      <w:r w:rsidRPr="0067207E">
        <w:rPr>
          <w:rFonts w:ascii="Arial" w:hAnsi="Arial" w:cs="Arial"/>
          <w:bCs/>
          <w:sz w:val="24"/>
          <w:szCs w:val="24"/>
        </w:rPr>
        <w:t>Consequence of failure to comply = all funds lumped together as 1, by the SEC.</w:t>
      </w:r>
    </w:p>
    <w:p w:rsidR="00BD66E9" w:rsidRPr="0067207E" w:rsidRDefault="00BD66E9" w:rsidP="00BD66E9">
      <w:pPr>
        <w:numPr>
          <w:ilvl w:val="0"/>
          <w:numId w:val="23"/>
        </w:numPr>
        <w:rPr>
          <w:rFonts w:ascii="Arial" w:hAnsi="Arial" w:cs="Arial"/>
          <w:bCs/>
          <w:sz w:val="24"/>
          <w:szCs w:val="24"/>
        </w:rPr>
      </w:pPr>
      <w:r w:rsidRPr="0067207E">
        <w:rPr>
          <w:rFonts w:ascii="Arial" w:hAnsi="Arial" w:cs="Arial"/>
          <w:bCs/>
          <w:sz w:val="24"/>
          <w:szCs w:val="24"/>
        </w:rPr>
        <w:lastRenderedPageBreak/>
        <w:t xml:space="preserve">Not a problem if total of all nonaccredited investors in all funds </w:t>
      </w:r>
      <w:r w:rsidRPr="0067207E">
        <w:rPr>
          <w:rFonts w:ascii="Arial" w:hAnsi="Arial" w:cs="Arial"/>
          <w:bCs/>
          <w:sz w:val="24"/>
          <w:szCs w:val="24"/>
          <w:u w:val="single"/>
        </w:rPr>
        <w:t xml:space="preserve">&lt; </w:t>
      </w:r>
      <w:r w:rsidRPr="0067207E">
        <w:rPr>
          <w:rFonts w:ascii="Arial" w:hAnsi="Arial" w:cs="Arial"/>
          <w:bCs/>
          <w:sz w:val="24"/>
          <w:szCs w:val="24"/>
        </w:rPr>
        <w:t>35.</w:t>
      </w:r>
    </w:p>
    <w:p w:rsidR="00BD66E9" w:rsidRPr="007D6B7C" w:rsidRDefault="00BD66E9" w:rsidP="00BD66E9">
      <w:pPr>
        <w:ind w:left="1080"/>
        <w:rPr>
          <w:rFonts w:ascii="Arial" w:hAnsi="Arial" w:cs="Arial"/>
          <w:bCs/>
          <w:sz w:val="24"/>
          <w:szCs w:val="24"/>
        </w:rPr>
      </w:pPr>
    </w:p>
    <w:p w:rsidR="00BD66E9" w:rsidRPr="00044D9E" w:rsidRDefault="00BD66E9" w:rsidP="00BD66E9">
      <w:pPr>
        <w:rPr>
          <w:rFonts w:ascii="Arial" w:hAnsi="Arial" w:cs="Arial"/>
          <w:b/>
          <w:bCs/>
          <w:i/>
          <w:sz w:val="28"/>
          <w:szCs w:val="28"/>
        </w:rPr>
      </w:pPr>
    </w:p>
    <w:p w:rsidR="00BD66E9" w:rsidRDefault="00BD66E9" w:rsidP="00BD66E9">
      <w:pPr>
        <w:pStyle w:val="ListParagraph"/>
        <w:numPr>
          <w:ilvl w:val="0"/>
          <w:numId w:val="17"/>
        </w:numPr>
        <w:rPr>
          <w:rFonts w:ascii="Arial" w:hAnsi="Arial" w:cs="Arial"/>
          <w:bCs/>
          <w:sz w:val="24"/>
          <w:szCs w:val="24"/>
        </w:rPr>
      </w:pPr>
      <w:r>
        <w:rPr>
          <w:rFonts w:ascii="Arial" w:hAnsi="Arial" w:cs="Arial"/>
          <w:b/>
          <w:bCs/>
          <w:i/>
          <w:sz w:val="28"/>
          <w:szCs w:val="28"/>
          <w:u w:val="single"/>
        </w:rPr>
        <w:t>Notice Filings Required for EVERY deal and Every Sale to Investor</w:t>
      </w:r>
    </w:p>
    <w:p w:rsidR="00BD66E9" w:rsidRDefault="00BD66E9" w:rsidP="00BD66E9">
      <w:pPr>
        <w:numPr>
          <w:ilvl w:val="0"/>
          <w:numId w:val="1"/>
        </w:numPr>
        <w:rPr>
          <w:rFonts w:ascii="Arial" w:hAnsi="Arial" w:cs="Arial"/>
          <w:bCs/>
          <w:sz w:val="24"/>
          <w:szCs w:val="24"/>
        </w:rPr>
      </w:pPr>
      <w:r w:rsidRPr="004D11B0">
        <w:rPr>
          <w:rFonts w:ascii="Arial" w:hAnsi="Arial" w:cs="Arial"/>
          <w:b/>
          <w:bCs/>
          <w:sz w:val="28"/>
          <w:szCs w:val="28"/>
          <w:highlight w:val="yellow"/>
        </w:rPr>
        <w:t>Notice filing required with the SEC</w:t>
      </w:r>
      <w:r>
        <w:rPr>
          <w:rFonts w:ascii="Arial" w:hAnsi="Arial" w:cs="Arial"/>
          <w:b/>
          <w:bCs/>
          <w:sz w:val="28"/>
          <w:szCs w:val="28"/>
        </w:rPr>
        <w:t xml:space="preserve"> - </w:t>
      </w:r>
      <w:r w:rsidRPr="0067207E">
        <w:rPr>
          <w:rFonts w:ascii="Arial" w:hAnsi="Arial" w:cs="Arial"/>
          <w:b/>
          <w:bCs/>
          <w:sz w:val="28"/>
          <w:szCs w:val="28"/>
        </w:rPr>
        <w:t>SEC Form D</w:t>
      </w:r>
      <w:r>
        <w:rPr>
          <w:rFonts w:ascii="Arial" w:hAnsi="Arial" w:cs="Arial"/>
          <w:bCs/>
          <w:sz w:val="24"/>
          <w:szCs w:val="24"/>
        </w:rPr>
        <w:t xml:space="preserve"> Filed for a Reg D offering</w:t>
      </w:r>
    </w:p>
    <w:p w:rsidR="00BD66E9" w:rsidRPr="0067207E" w:rsidRDefault="00BD66E9" w:rsidP="00BD66E9">
      <w:pPr>
        <w:numPr>
          <w:ilvl w:val="0"/>
          <w:numId w:val="1"/>
        </w:numPr>
        <w:rPr>
          <w:rFonts w:ascii="Arial" w:hAnsi="Arial" w:cs="Arial"/>
          <w:bCs/>
          <w:sz w:val="24"/>
          <w:szCs w:val="24"/>
        </w:rPr>
      </w:pPr>
      <w:r w:rsidRPr="0067207E">
        <w:rPr>
          <w:rFonts w:ascii="Arial" w:hAnsi="Arial" w:cs="Arial"/>
          <w:bCs/>
          <w:sz w:val="24"/>
          <w:szCs w:val="24"/>
        </w:rPr>
        <w:t>SEC Form D 10 page disclosure notice filed online on EDGAR.</w:t>
      </w:r>
    </w:p>
    <w:p w:rsidR="00BD66E9" w:rsidRPr="0067207E" w:rsidRDefault="00BD66E9" w:rsidP="00BD66E9">
      <w:pPr>
        <w:numPr>
          <w:ilvl w:val="0"/>
          <w:numId w:val="1"/>
        </w:numPr>
        <w:rPr>
          <w:rFonts w:ascii="Arial" w:hAnsi="Arial" w:cs="Arial"/>
          <w:bCs/>
          <w:sz w:val="24"/>
          <w:szCs w:val="24"/>
        </w:rPr>
      </w:pPr>
      <w:r w:rsidRPr="0067207E">
        <w:rPr>
          <w:rFonts w:ascii="Arial" w:hAnsi="Arial" w:cs="Arial"/>
          <w:bCs/>
          <w:sz w:val="24"/>
          <w:szCs w:val="24"/>
        </w:rPr>
        <w:t>Disclosure of principals and deal terms</w:t>
      </w:r>
    </w:p>
    <w:p w:rsidR="00BD66E9" w:rsidRPr="0067207E" w:rsidRDefault="00BD66E9" w:rsidP="00BD66E9">
      <w:pPr>
        <w:numPr>
          <w:ilvl w:val="0"/>
          <w:numId w:val="1"/>
        </w:numPr>
        <w:rPr>
          <w:rFonts w:ascii="Arial" w:hAnsi="Arial" w:cs="Arial"/>
          <w:bCs/>
          <w:sz w:val="24"/>
          <w:szCs w:val="24"/>
        </w:rPr>
      </w:pPr>
      <w:r w:rsidRPr="0067207E">
        <w:rPr>
          <w:rFonts w:ascii="Arial" w:hAnsi="Arial" w:cs="Arial"/>
          <w:bCs/>
          <w:sz w:val="24"/>
          <w:szCs w:val="24"/>
        </w:rPr>
        <w:t>Disclosure of brokers &amp; finders, names &amp; fees, offering amount, $ sold, # investors.</w:t>
      </w:r>
    </w:p>
    <w:p w:rsidR="00BD66E9" w:rsidRPr="0067207E" w:rsidRDefault="00BD66E9" w:rsidP="00BD66E9">
      <w:pPr>
        <w:numPr>
          <w:ilvl w:val="0"/>
          <w:numId w:val="1"/>
        </w:numPr>
        <w:rPr>
          <w:rFonts w:ascii="Arial" w:hAnsi="Arial" w:cs="Arial"/>
          <w:bCs/>
          <w:sz w:val="24"/>
          <w:szCs w:val="24"/>
        </w:rPr>
      </w:pPr>
      <w:r w:rsidRPr="0067207E">
        <w:rPr>
          <w:rFonts w:ascii="Arial" w:hAnsi="Arial" w:cs="Arial"/>
          <w:bCs/>
          <w:sz w:val="24"/>
          <w:szCs w:val="24"/>
        </w:rPr>
        <w:t>File with SEC 15 days after 1</w:t>
      </w:r>
      <w:r w:rsidRPr="0067207E">
        <w:rPr>
          <w:rFonts w:ascii="Arial" w:hAnsi="Arial" w:cs="Arial"/>
          <w:bCs/>
          <w:sz w:val="24"/>
          <w:szCs w:val="24"/>
          <w:vertAlign w:val="superscript"/>
        </w:rPr>
        <w:t>st</w:t>
      </w:r>
      <w:r w:rsidRPr="0067207E">
        <w:rPr>
          <w:rFonts w:ascii="Arial" w:hAnsi="Arial" w:cs="Arial"/>
          <w:bCs/>
          <w:sz w:val="24"/>
          <w:szCs w:val="24"/>
        </w:rPr>
        <w:t xml:space="preserve"> sale in any state. Plus in states file 15 days after 1</w:t>
      </w:r>
      <w:r w:rsidRPr="0067207E">
        <w:rPr>
          <w:rFonts w:ascii="Arial" w:hAnsi="Arial" w:cs="Arial"/>
          <w:bCs/>
          <w:sz w:val="24"/>
          <w:szCs w:val="24"/>
          <w:vertAlign w:val="superscript"/>
        </w:rPr>
        <w:t>st</w:t>
      </w:r>
      <w:r w:rsidRPr="0067207E">
        <w:rPr>
          <w:rFonts w:ascii="Arial" w:hAnsi="Arial" w:cs="Arial"/>
          <w:bCs/>
          <w:sz w:val="24"/>
          <w:szCs w:val="24"/>
        </w:rPr>
        <w:t xml:space="preserve"> sale in each state.</w:t>
      </w:r>
    </w:p>
    <w:p w:rsidR="00BD66E9" w:rsidRPr="00514FF0" w:rsidRDefault="00BD66E9" w:rsidP="00BD66E9">
      <w:pPr>
        <w:ind w:left="360"/>
        <w:rPr>
          <w:rFonts w:ascii="Arial" w:hAnsi="Arial" w:cs="Arial"/>
          <w:bCs/>
          <w:sz w:val="24"/>
          <w:szCs w:val="24"/>
        </w:rPr>
      </w:pPr>
    </w:p>
    <w:p w:rsidR="00856F6A" w:rsidRDefault="00856F6A" w:rsidP="00856F6A">
      <w:pPr>
        <w:pStyle w:val="ListParagraph"/>
        <w:numPr>
          <w:ilvl w:val="0"/>
          <w:numId w:val="17"/>
        </w:numPr>
        <w:rPr>
          <w:rFonts w:ascii="Arial" w:hAnsi="Arial" w:cs="Arial"/>
          <w:b/>
          <w:bCs/>
          <w:sz w:val="28"/>
          <w:szCs w:val="28"/>
        </w:rPr>
      </w:pPr>
      <w:r>
        <w:rPr>
          <w:rFonts w:ascii="Arial" w:hAnsi="Arial" w:cs="Arial"/>
          <w:b/>
          <w:bCs/>
          <w:sz w:val="28"/>
          <w:szCs w:val="28"/>
        </w:rPr>
        <w:t xml:space="preserve">  </w:t>
      </w:r>
      <w:r w:rsidRPr="005D63E1">
        <w:rPr>
          <w:rFonts w:ascii="Arial" w:hAnsi="Arial" w:cs="Arial"/>
          <w:b/>
          <w:bCs/>
          <w:sz w:val="28"/>
          <w:szCs w:val="28"/>
        </w:rPr>
        <w:t xml:space="preserve">Blue Sky Law </w:t>
      </w:r>
      <w:r>
        <w:rPr>
          <w:rFonts w:ascii="Arial" w:hAnsi="Arial" w:cs="Arial"/>
          <w:b/>
          <w:bCs/>
          <w:sz w:val="28"/>
          <w:szCs w:val="28"/>
        </w:rPr>
        <w:t xml:space="preserve">for Reg D 506(b) or 506(c) or 504 or 4(a)(2):  </w:t>
      </w:r>
      <w:r w:rsidRPr="004D11B0">
        <w:rPr>
          <w:rFonts w:ascii="Arial" w:hAnsi="Arial" w:cs="Arial"/>
          <w:b/>
          <w:bCs/>
          <w:sz w:val="28"/>
          <w:szCs w:val="28"/>
          <w:highlight w:val="yellow"/>
        </w:rPr>
        <w:t>Notice filings</w:t>
      </w:r>
      <w:r w:rsidRPr="005D63E1">
        <w:rPr>
          <w:rFonts w:ascii="Arial" w:hAnsi="Arial" w:cs="Arial"/>
          <w:b/>
          <w:bCs/>
          <w:sz w:val="28"/>
          <w:szCs w:val="28"/>
        </w:rPr>
        <w:t xml:space="preserve"> are required </w:t>
      </w:r>
      <w:r w:rsidRPr="004D11B0">
        <w:rPr>
          <w:rFonts w:ascii="Arial" w:hAnsi="Arial" w:cs="Arial"/>
          <w:b/>
          <w:bCs/>
          <w:sz w:val="28"/>
          <w:szCs w:val="28"/>
          <w:highlight w:val="yellow"/>
        </w:rPr>
        <w:t>in each state</w:t>
      </w:r>
      <w:r w:rsidRPr="005D63E1">
        <w:rPr>
          <w:rFonts w:ascii="Arial" w:hAnsi="Arial" w:cs="Arial"/>
          <w:b/>
          <w:bCs/>
          <w:sz w:val="28"/>
          <w:szCs w:val="28"/>
        </w:rPr>
        <w:t xml:space="preserve"> in which </w:t>
      </w:r>
      <w:r w:rsidRPr="004D11B0">
        <w:rPr>
          <w:rFonts w:ascii="Arial" w:hAnsi="Arial" w:cs="Arial"/>
          <w:b/>
          <w:bCs/>
          <w:sz w:val="28"/>
          <w:szCs w:val="28"/>
          <w:highlight w:val="yellow"/>
        </w:rPr>
        <w:t>investors reside</w:t>
      </w:r>
      <w:r>
        <w:rPr>
          <w:rFonts w:ascii="Arial" w:hAnsi="Arial" w:cs="Arial"/>
          <w:b/>
          <w:bCs/>
          <w:sz w:val="28"/>
          <w:szCs w:val="28"/>
        </w:rPr>
        <w:t>:</w:t>
      </w:r>
    </w:p>
    <w:p w:rsidR="00BD66E9" w:rsidRPr="0067207E" w:rsidRDefault="00BD66E9" w:rsidP="00BD66E9">
      <w:pPr>
        <w:numPr>
          <w:ilvl w:val="1"/>
          <w:numId w:val="16"/>
        </w:numPr>
        <w:rPr>
          <w:rFonts w:ascii="Arial" w:hAnsi="Arial" w:cs="Arial"/>
          <w:bCs/>
          <w:sz w:val="24"/>
          <w:szCs w:val="24"/>
        </w:rPr>
      </w:pPr>
      <w:r w:rsidRPr="0067207E">
        <w:rPr>
          <w:rFonts w:ascii="Arial" w:hAnsi="Arial" w:cs="Arial"/>
          <w:bCs/>
          <w:sz w:val="24"/>
          <w:szCs w:val="24"/>
        </w:rPr>
        <w:t>50 states each have own securities laws.</w:t>
      </w:r>
    </w:p>
    <w:p w:rsidR="00BD66E9" w:rsidRPr="0067207E" w:rsidRDefault="00BD66E9" w:rsidP="00BD66E9">
      <w:pPr>
        <w:numPr>
          <w:ilvl w:val="1"/>
          <w:numId w:val="16"/>
        </w:numPr>
        <w:rPr>
          <w:rFonts w:ascii="Arial" w:hAnsi="Arial" w:cs="Arial"/>
          <w:bCs/>
          <w:sz w:val="24"/>
          <w:szCs w:val="24"/>
        </w:rPr>
      </w:pPr>
      <w:r w:rsidRPr="0067207E">
        <w:rPr>
          <w:rFonts w:ascii="Arial" w:hAnsi="Arial" w:cs="Arial"/>
          <w:bCs/>
          <w:sz w:val="24"/>
          <w:szCs w:val="24"/>
        </w:rPr>
        <w:t>State of residence of investor is key.</w:t>
      </w:r>
    </w:p>
    <w:p w:rsidR="00BD66E9" w:rsidRPr="0067207E" w:rsidRDefault="00BD66E9" w:rsidP="00BD66E9">
      <w:pPr>
        <w:numPr>
          <w:ilvl w:val="1"/>
          <w:numId w:val="16"/>
        </w:numPr>
        <w:rPr>
          <w:rFonts w:ascii="Arial" w:hAnsi="Arial" w:cs="Arial"/>
          <w:bCs/>
          <w:sz w:val="24"/>
          <w:szCs w:val="24"/>
        </w:rPr>
      </w:pPr>
      <w:r w:rsidRPr="0067207E">
        <w:rPr>
          <w:rFonts w:ascii="Arial" w:hAnsi="Arial" w:cs="Arial"/>
          <w:bCs/>
          <w:sz w:val="24"/>
          <w:szCs w:val="24"/>
        </w:rPr>
        <w:t>State review and comment on Reg D 506 pre-empted by federal law (National Securities Market Improvement Act 1996)</w:t>
      </w:r>
    </w:p>
    <w:p w:rsidR="00BD66E9" w:rsidRDefault="00BD66E9" w:rsidP="00BD66E9">
      <w:pPr>
        <w:numPr>
          <w:ilvl w:val="1"/>
          <w:numId w:val="16"/>
        </w:numPr>
        <w:rPr>
          <w:rFonts w:ascii="Arial" w:hAnsi="Arial" w:cs="Arial"/>
          <w:bCs/>
          <w:sz w:val="24"/>
          <w:szCs w:val="24"/>
        </w:rPr>
      </w:pPr>
      <w:r w:rsidRPr="0067207E">
        <w:rPr>
          <w:rFonts w:ascii="Arial" w:hAnsi="Arial" w:cs="Arial"/>
          <w:bCs/>
          <w:sz w:val="24"/>
          <w:szCs w:val="24"/>
        </w:rPr>
        <w:t>Filings still required in each state</w:t>
      </w:r>
      <w:r>
        <w:rPr>
          <w:rFonts w:ascii="Arial" w:hAnsi="Arial" w:cs="Arial"/>
          <w:bCs/>
          <w:sz w:val="24"/>
          <w:szCs w:val="24"/>
        </w:rPr>
        <w:t>, whether it’s a Reg D offering or not</w:t>
      </w:r>
      <w:r w:rsidRPr="0067207E">
        <w:rPr>
          <w:rFonts w:ascii="Arial" w:hAnsi="Arial" w:cs="Arial"/>
          <w:bCs/>
          <w:sz w:val="24"/>
          <w:szCs w:val="24"/>
        </w:rPr>
        <w:t xml:space="preserve">:         </w:t>
      </w:r>
    </w:p>
    <w:p w:rsidR="00BD66E9" w:rsidRDefault="00BD66E9" w:rsidP="00BD66E9">
      <w:pPr>
        <w:numPr>
          <w:ilvl w:val="2"/>
          <w:numId w:val="16"/>
        </w:numPr>
        <w:rPr>
          <w:rFonts w:ascii="Arial" w:hAnsi="Arial" w:cs="Arial"/>
          <w:bCs/>
          <w:sz w:val="24"/>
          <w:szCs w:val="24"/>
        </w:rPr>
      </w:pPr>
      <w:r w:rsidRPr="0067207E">
        <w:rPr>
          <w:rFonts w:ascii="Arial" w:hAnsi="Arial" w:cs="Arial"/>
          <w:bCs/>
          <w:sz w:val="24"/>
          <w:szCs w:val="24"/>
        </w:rPr>
        <w:t>Form D, Notice Letter &amp; Fee</w:t>
      </w:r>
    </w:p>
    <w:p w:rsidR="00BD66E9" w:rsidRDefault="00BD66E9" w:rsidP="00BD66E9">
      <w:pPr>
        <w:numPr>
          <w:ilvl w:val="2"/>
          <w:numId w:val="16"/>
        </w:numPr>
        <w:rPr>
          <w:rFonts w:ascii="Arial" w:hAnsi="Arial" w:cs="Arial"/>
          <w:bCs/>
          <w:sz w:val="24"/>
          <w:szCs w:val="24"/>
        </w:rPr>
      </w:pPr>
      <w:r w:rsidRPr="009A4E16">
        <w:rPr>
          <w:rFonts w:ascii="Arial" w:hAnsi="Arial" w:cs="Arial"/>
          <w:bCs/>
          <w:sz w:val="24"/>
          <w:szCs w:val="24"/>
        </w:rPr>
        <w:t>15 days after sale in each state (except PA &amp; NY</w:t>
      </w:r>
      <w:r>
        <w:rPr>
          <w:rFonts w:ascii="Arial" w:hAnsi="Arial" w:cs="Arial"/>
          <w:bCs/>
          <w:sz w:val="24"/>
          <w:szCs w:val="24"/>
        </w:rPr>
        <w:t>, pre offer)</w:t>
      </w:r>
    </w:p>
    <w:p w:rsidR="00BD66E9" w:rsidRDefault="00BD66E9" w:rsidP="00BD66E9">
      <w:pPr>
        <w:numPr>
          <w:ilvl w:val="2"/>
          <w:numId w:val="16"/>
        </w:numPr>
        <w:rPr>
          <w:rFonts w:ascii="Arial" w:hAnsi="Arial" w:cs="Arial"/>
          <w:bCs/>
          <w:sz w:val="24"/>
          <w:szCs w:val="24"/>
        </w:rPr>
      </w:pPr>
      <w:r w:rsidRPr="009A4E16">
        <w:rPr>
          <w:rFonts w:ascii="Arial" w:hAnsi="Arial" w:cs="Arial"/>
          <w:bCs/>
          <w:sz w:val="24"/>
          <w:szCs w:val="24"/>
        </w:rPr>
        <w:t>New York attempt to require pre-offer filing.</w:t>
      </w:r>
    </w:p>
    <w:p w:rsidR="00BD66E9" w:rsidRDefault="00BD66E9" w:rsidP="00BD66E9">
      <w:pPr>
        <w:numPr>
          <w:ilvl w:val="2"/>
          <w:numId w:val="16"/>
        </w:numPr>
        <w:rPr>
          <w:rFonts w:ascii="Arial" w:hAnsi="Arial" w:cs="Arial"/>
          <w:bCs/>
          <w:sz w:val="24"/>
          <w:szCs w:val="24"/>
        </w:rPr>
      </w:pPr>
      <w:r w:rsidRPr="009A4E16">
        <w:rPr>
          <w:rFonts w:ascii="Arial" w:hAnsi="Arial" w:cs="Arial"/>
          <w:bCs/>
          <w:sz w:val="24"/>
          <w:szCs w:val="24"/>
        </w:rPr>
        <w:t>If the offering is a Reg D, either 506 or 504</w:t>
      </w:r>
    </w:p>
    <w:p w:rsidR="00BD66E9" w:rsidRPr="009A4E16" w:rsidRDefault="00BD66E9" w:rsidP="00BD66E9">
      <w:pPr>
        <w:numPr>
          <w:ilvl w:val="1"/>
          <w:numId w:val="16"/>
        </w:numPr>
        <w:rPr>
          <w:rFonts w:ascii="Arial" w:hAnsi="Arial" w:cs="Arial"/>
          <w:bCs/>
          <w:sz w:val="24"/>
          <w:szCs w:val="24"/>
        </w:rPr>
      </w:pPr>
      <w:r w:rsidRPr="009A4E16">
        <w:rPr>
          <w:rFonts w:ascii="Arial" w:hAnsi="Arial" w:cs="Arial"/>
          <w:bCs/>
          <w:sz w:val="24"/>
          <w:szCs w:val="24"/>
        </w:rPr>
        <w:t>Even if the offering is not a Reg D</w:t>
      </w:r>
    </w:p>
    <w:p w:rsidR="00BD66E9" w:rsidRPr="00FC5E29" w:rsidRDefault="00BD66E9" w:rsidP="00BD66E9">
      <w:pPr>
        <w:numPr>
          <w:ilvl w:val="1"/>
          <w:numId w:val="16"/>
        </w:numPr>
        <w:rPr>
          <w:rFonts w:ascii="Arial" w:hAnsi="Arial" w:cs="Arial"/>
          <w:b/>
          <w:bCs/>
          <w:sz w:val="28"/>
          <w:szCs w:val="28"/>
        </w:rPr>
      </w:pPr>
      <w:r>
        <w:rPr>
          <w:rFonts w:ascii="Arial" w:hAnsi="Arial" w:cs="Arial"/>
          <w:bCs/>
          <w:sz w:val="24"/>
          <w:szCs w:val="24"/>
        </w:rPr>
        <w:t>For 4</w:t>
      </w:r>
      <w:r w:rsidR="00856F6A">
        <w:rPr>
          <w:rFonts w:ascii="Arial" w:hAnsi="Arial" w:cs="Arial"/>
          <w:bCs/>
          <w:sz w:val="24"/>
          <w:szCs w:val="24"/>
        </w:rPr>
        <w:t>(a)</w:t>
      </w:r>
      <w:r>
        <w:rPr>
          <w:rFonts w:ascii="Arial" w:hAnsi="Arial" w:cs="Arial"/>
          <w:bCs/>
          <w:sz w:val="24"/>
          <w:szCs w:val="24"/>
        </w:rPr>
        <w:t>(2) offerings. Conditions and exemptions are not uniform for 4</w:t>
      </w:r>
      <w:r w:rsidR="00856F6A">
        <w:rPr>
          <w:rFonts w:ascii="Arial" w:hAnsi="Arial" w:cs="Arial"/>
          <w:bCs/>
          <w:sz w:val="24"/>
          <w:szCs w:val="24"/>
        </w:rPr>
        <w:t>(a)</w:t>
      </w:r>
      <w:r>
        <w:rPr>
          <w:rFonts w:ascii="Arial" w:hAnsi="Arial" w:cs="Arial"/>
          <w:bCs/>
          <w:sz w:val="24"/>
          <w:szCs w:val="24"/>
        </w:rPr>
        <w:t xml:space="preserve">(2) </w:t>
      </w:r>
    </w:p>
    <w:p w:rsidR="00BD66E9" w:rsidRPr="00BF01FD" w:rsidRDefault="00BD66E9" w:rsidP="00BD66E9">
      <w:pPr>
        <w:numPr>
          <w:ilvl w:val="1"/>
          <w:numId w:val="16"/>
        </w:numPr>
        <w:rPr>
          <w:rFonts w:ascii="Arial" w:hAnsi="Arial" w:cs="Arial"/>
          <w:b/>
          <w:bCs/>
          <w:sz w:val="28"/>
          <w:szCs w:val="28"/>
        </w:rPr>
      </w:pPr>
      <w:r>
        <w:rPr>
          <w:rFonts w:ascii="Arial" w:hAnsi="Arial" w:cs="Arial"/>
          <w:bCs/>
          <w:sz w:val="24"/>
          <w:szCs w:val="24"/>
        </w:rPr>
        <w:t>For sales or issuances to family, friends, employees, angels, VCs and sometimes institutions.</w:t>
      </w:r>
    </w:p>
    <w:p w:rsidR="00BD66E9" w:rsidRDefault="00BD66E9" w:rsidP="00BD66E9">
      <w:pPr>
        <w:numPr>
          <w:ilvl w:val="1"/>
          <w:numId w:val="16"/>
        </w:numPr>
        <w:rPr>
          <w:rFonts w:ascii="Arial" w:hAnsi="Arial" w:cs="Arial"/>
          <w:b/>
          <w:bCs/>
          <w:sz w:val="28"/>
          <w:szCs w:val="28"/>
        </w:rPr>
      </w:pPr>
      <w:r>
        <w:rPr>
          <w:rFonts w:ascii="Arial" w:hAnsi="Arial" w:cs="Arial"/>
          <w:bCs/>
          <w:sz w:val="24"/>
          <w:szCs w:val="24"/>
        </w:rPr>
        <w:t>For Reg D 504 Offering of $1 million to nonaccrediteds (many states don’t have uniform exemptions, or any exemptions)</w:t>
      </w:r>
    </w:p>
    <w:p w:rsidR="00BD66E9" w:rsidRDefault="00BD66E9" w:rsidP="00BD66E9">
      <w:pPr>
        <w:numPr>
          <w:ilvl w:val="2"/>
          <w:numId w:val="1"/>
        </w:numPr>
        <w:tabs>
          <w:tab w:val="clear" w:pos="1800"/>
          <w:tab w:val="num" w:pos="1080"/>
        </w:tabs>
        <w:ind w:left="1080"/>
        <w:rPr>
          <w:rFonts w:ascii="Arial" w:hAnsi="Arial" w:cs="Arial"/>
          <w:b/>
          <w:bCs/>
          <w:sz w:val="28"/>
          <w:szCs w:val="28"/>
        </w:rPr>
      </w:pPr>
      <w:r>
        <w:rPr>
          <w:rFonts w:ascii="Arial" w:hAnsi="Arial" w:cs="Arial"/>
          <w:b/>
          <w:bCs/>
          <w:sz w:val="28"/>
          <w:szCs w:val="28"/>
        </w:rPr>
        <w:t xml:space="preserve">Filings </w:t>
      </w:r>
      <w:r w:rsidRPr="00514FF0">
        <w:rPr>
          <w:rFonts w:ascii="Arial" w:hAnsi="Arial" w:cs="Arial"/>
          <w:b/>
          <w:bCs/>
          <w:sz w:val="28"/>
          <w:szCs w:val="28"/>
        </w:rPr>
        <w:t>required in almost every state</w:t>
      </w:r>
      <w:r w:rsidRPr="005D63E1">
        <w:rPr>
          <w:rFonts w:ascii="Arial" w:hAnsi="Arial" w:cs="Arial"/>
          <w:b/>
          <w:bCs/>
          <w:sz w:val="28"/>
          <w:szCs w:val="28"/>
        </w:rPr>
        <w:t xml:space="preserve"> </w:t>
      </w:r>
    </w:p>
    <w:p w:rsidR="00BD66E9" w:rsidRPr="00BF01FD" w:rsidRDefault="00BD66E9" w:rsidP="00BD66E9">
      <w:pPr>
        <w:numPr>
          <w:ilvl w:val="2"/>
          <w:numId w:val="1"/>
        </w:numPr>
        <w:tabs>
          <w:tab w:val="clear" w:pos="1800"/>
          <w:tab w:val="num" w:pos="1080"/>
        </w:tabs>
        <w:ind w:left="1080"/>
        <w:rPr>
          <w:rFonts w:ascii="Arial" w:hAnsi="Arial" w:cs="Arial"/>
          <w:b/>
          <w:bCs/>
          <w:sz w:val="24"/>
          <w:szCs w:val="24"/>
        </w:rPr>
      </w:pPr>
      <w:r>
        <w:rPr>
          <w:rFonts w:ascii="Arial" w:hAnsi="Arial" w:cs="Arial"/>
          <w:sz w:val="24"/>
          <w:szCs w:val="24"/>
        </w:rPr>
        <w:lastRenderedPageBreak/>
        <w:t xml:space="preserve">Advise </w:t>
      </w:r>
      <w:r w:rsidRPr="00BF01FD">
        <w:rPr>
          <w:rFonts w:ascii="Arial" w:hAnsi="Arial" w:cs="Arial"/>
          <w:sz w:val="24"/>
          <w:szCs w:val="24"/>
        </w:rPr>
        <w:t xml:space="preserve">company counsel &amp; securities lawyer immediately when investor checks come in, because filings are required </w:t>
      </w:r>
      <w:r w:rsidR="007A25D4" w:rsidRPr="00BF01FD">
        <w:rPr>
          <w:rFonts w:ascii="Arial" w:hAnsi="Arial" w:cs="Arial"/>
          <w:sz w:val="24"/>
          <w:szCs w:val="24"/>
        </w:rPr>
        <w:t>within</w:t>
      </w:r>
      <w:r w:rsidRPr="00BF01FD">
        <w:rPr>
          <w:rFonts w:ascii="Arial" w:hAnsi="Arial" w:cs="Arial"/>
          <w:sz w:val="24"/>
          <w:szCs w:val="24"/>
        </w:rPr>
        <w:t xml:space="preserve"> 15 days after sale.</w:t>
      </w:r>
    </w:p>
    <w:p w:rsidR="00BD66E9" w:rsidRPr="005748F8" w:rsidRDefault="00BD66E9" w:rsidP="00BD66E9">
      <w:pPr>
        <w:ind w:left="720" w:firstLine="720"/>
        <w:rPr>
          <w:rFonts w:ascii="Arial" w:hAnsi="Arial" w:cs="Arial"/>
          <w:b/>
          <w:bCs/>
          <w:sz w:val="24"/>
          <w:szCs w:val="24"/>
        </w:rPr>
      </w:pPr>
      <w:r w:rsidRPr="008E716F">
        <w:rPr>
          <w:rFonts w:ascii="Arial" w:hAnsi="Arial" w:cs="Arial"/>
          <w:bCs/>
          <w:sz w:val="28"/>
          <w:szCs w:val="28"/>
        </w:rPr>
        <w:t>[</w:t>
      </w:r>
      <w:r w:rsidR="00856F6A">
        <w:rPr>
          <w:rFonts w:ascii="Arial" w:hAnsi="Arial" w:cs="Arial"/>
          <w:bCs/>
          <w:sz w:val="28"/>
          <w:szCs w:val="28"/>
        </w:rPr>
        <w:t>Chart:</w:t>
      </w:r>
      <w:r w:rsidRPr="008E716F">
        <w:rPr>
          <w:rFonts w:ascii="Arial" w:hAnsi="Arial" w:cs="Arial"/>
          <w:bCs/>
          <w:sz w:val="28"/>
          <w:szCs w:val="28"/>
        </w:rPr>
        <w:t xml:space="preserve"> 50-state notice filing requirements.</w:t>
      </w:r>
    </w:p>
    <w:p w:rsidR="001C5055" w:rsidRDefault="001C5055" w:rsidP="00E53B9A">
      <w:pPr>
        <w:ind w:left="1440"/>
        <w:rPr>
          <w:rFonts w:ascii="Arial" w:hAnsi="Arial" w:cs="Arial"/>
          <w:b/>
          <w:bCs/>
          <w:sz w:val="28"/>
          <w:szCs w:val="28"/>
        </w:rPr>
      </w:pPr>
    </w:p>
    <w:p w:rsidR="00BD66E9" w:rsidRPr="005008BF" w:rsidRDefault="00BD66E9" w:rsidP="00BD66E9">
      <w:pPr>
        <w:rPr>
          <w:rFonts w:ascii="Arial" w:hAnsi="Arial" w:cs="Arial"/>
          <w:bCs/>
          <w:sz w:val="32"/>
          <w:szCs w:val="32"/>
        </w:rPr>
      </w:pPr>
    </w:p>
    <w:p w:rsidR="00BD66E9" w:rsidRPr="005008BF" w:rsidRDefault="00BD66E9" w:rsidP="00BD66E9">
      <w:pPr>
        <w:pStyle w:val="ListParagraph"/>
        <w:numPr>
          <w:ilvl w:val="0"/>
          <w:numId w:val="17"/>
        </w:numPr>
        <w:rPr>
          <w:rFonts w:ascii="Arial" w:hAnsi="Arial" w:cs="Arial"/>
          <w:b/>
          <w:sz w:val="32"/>
          <w:szCs w:val="32"/>
          <w:highlight w:val="yellow"/>
          <w:u w:val="single"/>
        </w:rPr>
      </w:pPr>
      <w:r w:rsidRPr="005008BF">
        <w:rPr>
          <w:rFonts w:ascii="Arial" w:hAnsi="Arial" w:cs="Arial"/>
          <w:b/>
          <w:bCs/>
          <w:i/>
          <w:iCs/>
          <w:sz w:val="32"/>
          <w:szCs w:val="32"/>
          <w:highlight w:val="yellow"/>
          <w:u w:val="single"/>
        </w:rPr>
        <w:t>Private vs. Public Offering Distinction</w:t>
      </w:r>
    </w:p>
    <w:p w:rsidR="00BD66E9" w:rsidRPr="0067207E" w:rsidRDefault="00BD66E9" w:rsidP="00BD66E9">
      <w:pPr>
        <w:widowControl w:val="0"/>
        <w:numPr>
          <w:ilvl w:val="0"/>
          <w:numId w:val="26"/>
        </w:numPr>
        <w:rPr>
          <w:rFonts w:ascii="Arial" w:hAnsi="Arial" w:cs="Arial"/>
          <w:sz w:val="24"/>
        </w:rPr>
      </w:pPr>
      <w:r w:rsidRPr="00044D9E">
        <w:rPr>
          <w:rFonts w:ascii="Arial" w:hAnsi="Arial" w:cs="Arial"/>
          <w:sz w:val="24"/>
          <w:highlight w:val="yellow"/>
        </w:rPr>
        <w:t xml:space="preserve">Private Offering = No Public Solicitation, </w:t>
      </w:r>
      <w:r>
        <w:rPr>
          <w:rFonts w:ascii="Arial" w:hAnsi="Arial" w:cs="Arial"/>
          <w:sz w:val="24"/>
          <w:highlight w:val="yellow"/>
        </w:rPr>
        <w:t xml:space="preserve">no internet solicitation, </w:t>
      </w:r>
      <w:r w:rsidRPr="00044D9E">
        <w:rPr>
          <w:rFonts w:ascii="Arial" w:hAnsi="Arial" w:cs="Arial"/>
          <w:sz w:val="24"/>
          <w:highlight w:val="yellow"/>
        </w:rPr>
        <w:t>no</w:t>
      </w:r>
      <w:r w:rsidRPr="0067207E">
        <w:rPr>
          <w:rFonts w:ascii="Arial" w:hAnsi="Arial" w:cs="Arial"/>
          <w:sz w:val="24"/>
        </w:rPr>
        <w:t xml:space="preserve"> cold-calls, no mass email or mail to unknown recipients, no newspaper or magazine ads, no planted articles, no websites selling, No Internet Solicitation, no LinkedIn Hunt for </w:t>
      </w:r>
      <w:r>
        <w:rPr>
          <w:rFonts w:ascii="Arial" w:hAnsi="Arial" w:cs="Arial"/>
          <w:sz w:val="24"/>
        </w:rPr>
        <w:t>Investors, No Facebook Publicity on the hunt for investors, but OK to publicize the product or service.</w:t>
      </w:r>
    </w:p>
    <w:p w:rsidR="00BD66E9" w:rsidRPr="0067207E" w:rsidRDefault="00BD66E9" w:rsidP="00BD66E9">
      <w:pPr>
        <w:widowControl w:val="0"/>
        <w:numPr>
          <w:ilvl w:val="0"/>
          <w:numId w:val="26"/>
        </w:numPr>
        <w:rPr>
          <w:rFonts w:ascii="Arial" w:hAnsi="Arial" w:cs="Arial"/>
          <w:sz w:val="24"/>
        </w:rPr>
      </w:pPr>
      <w:r w:rsidRPr="0067207E">
        <w:rPr>
          <w:rFonts w:ascii="Arial" w:hAnsi="Arial" w:cs="Arial"/>
          <w:bCs/>
          <w:sz w:val="24"/>
        </w:rPr>
        <w:t>Pre-existing Relationship</w:t>
      </w:r>
      <w:r w:rsidRPr="0067207E">
        <w:rPr>
          <w:rFonts w:ascii="Arial" w:hAnsi="Arial" w:cs="Arial"/>
          <w:sz w:val="24"/>
        </w:rPr>
        <w:t xml:space="preserve"> with your Investors Required = Must know your investor, even if not long, </w:t>
      </w:r>
    </w:p>
    <w:p w:rsidR="00BD66E9" w:rsidRPr="0067207E" w:rsidRDefault="00BD66E9" w:rsidP="00BD66E9">
      <w:pPr>
        <w:widowControl w:val="0"/>
        <w:numPr>
          <w:ilvl w:val="0"/>
          <w:numId w:val="26"/>
        </w:numPr>
        <w:rPr>
          <w:rFonts w:ascii="Arial" w:hAnsi="Arial" w:cs="Arial"/>
          <w:sz w:val="24"/>
        </w:rPr>
      </w:pPr>
      <w:r w:rsidRPr="0067207E">
        <w:rPr>
          <w:rFonts w:ascii="Arial" w:hAnsi="Arial" w:cs="Arial"/>
          <w:sz w:val="24"/>
        </w:rPr>
        <w:t xml:space="preserve">Or </w:t>
      </w:r>
      <w:r w:rsidRPr="0067207E">
        <w:rPr>
          <w:rFonts w:ascii="Arial" w:hAnsi="Arial" w:cs="Arial"/>
          <w:bCs/>
          <w:sz w:val="24"/>
        </w:rPr>
        <w:t>selling broker-dealer</w:t>
      </w:r>
      <w:r w:rsidRPr="0067207E">
        <w:rPr>
          <w:rFonts w:ascii="Arial" w:hAnsi="Arial" w:cs="Arial"/>
          <w:sz w:val="24"/>
        </w:rPr>
        <w:t xml:space="preserve"> must have pre-existing relationship with his /her investors.</w:t>
      </w:r>
    </w:p>
    <w:p w:rsidR="00856F6A" w:rsidRDefault="00856F6A" w:rsidP="00856F6A">
      <w:pPr>
        <w:widowControl w:val="0"/>
        <w:numPr>
          <w:ilvl w:val="0"/>
          <w:numId w:val="26"/>
        </w:numPr>
        <w:rPr>
          <w:rFonts w:ascii="Arial" w:hAnsi="Arial" w:cs="Arial"/>
          <w:sz w:val="24"/>
        </w:rPr>
      </w:pPr>
      <w:r w:rsidRPr="0067207E">
        <w:rPr>
          <w:rFonts w:ascii="Arial" w:hAnsi="Arial" w:cs="Arial"/>
          <w:sz w:val="24"/>
        </w:rPr>
        <w:t xml:space="preserve">New Law 4/9/2012 </w:t>
      </w:r>
      <w:r>
        <w:rPr>
          <w:rFonts w:ascii="Arial" w:hAnsi="Arial" w:cs="Arial"/>
          <w:sz w:val="24"/>
        </w:rPr>
        <w:t xml:space="preserve">JOBS Act </w:t>
      </w:r>
      <w:r w:rsidRPr="0067207E">
        <w:rPr>
          <w:rFonts w:ascii="Arial" w:hAnsi="Arial" w:cs="Arial"/>
          <w:sz w:val="24"/>
        </w:rPr>
        <w:t xml:space="preserve">– Public Solicitation permitted in </w:t>
      </w:r>
      <w:r>
        <w:rPr>
          <w:rFonts w:ascii="Arial" w:hAnsi="Arial" w:cs="Arial"/>
          <w:sz w:val="24"/>
        </w:rPr>
        <w:t>Reg D Rule 506(c) public p</w:t>
      </w:r>
      <w:r w:rsidRPr="0067207E">
        <w:rPr>
          <w:rFonts w:ascii="Arial" w:hAnsi="Arial" w:cs="Arial"/>
          <w:sz w:val="24"/>
        </w:rPr>
        <w:t xml:space="preserve">rivate Offering, if only </w:t>
      </w:r>
      <w:r>
        <w:rPr>
          <w:rFonts w:ascii="Arial" w:hAnsi="Arial" w:cs="Arial"/>
          <w:sz w:val="24"/>
        </w:rPr>
        <w:t>selling to accredited investors, but cannot use yet until the SEC adopts Regulations with conditions</w:t>
      </w:r>
    </w:p>
    <w:p w:rsidR="00BD66E9" w:rsidRDefault="00BD66E9" w:rsidP="00BD66E9">
      <w:pPr>
        <w:widowControl w:val="0"/>
        <w:ind w:left="360"/>
        <w:rPr>
          <w:rFonts w:ascii="Arial" w:hAnsi="Arial" w:cs="Arial"/>
          <w:b/>
          <w:sz w:val="28"/>
          <w:szCs w:val="28"/>
          <w:highlight w:val="yellow"/>
        </w:rPr>
      </w:pPr>
    </w:p>
    <w:p w:rsidR="00BD66E9" w:rsidRPr="0026102C" w:rsidRDefault="00BD66E9" w:rsidP="00BD66E9">
      <w:pPr>
        <w:widowControl w:val="0"/>
        <w:numPr>
          <w:ilvl w:val="0"/>
          <w:numId w:val="26"/>
        </w:numPr>
        <w:rPr>
          <w:rFonts w:ascii="Arial" w:hAnsi="Arial" w:cs="Arial"/>
          <w:b/>
          <w:sz w:val="28"/>
          <w:szCs w:val="28"/>
        </w:rPr>
      </w:pPr>
      <w:r w:rsidRPr="0026102C">
        <w:rPr>
          <w:rFonts w:ascii="Arial" w:hAnsi="Arial" w:cs="Arial"/>
          <w:b/>
          <w:sz w:val="28"/>
          <w:szCs w:val="28"/>
          <w:highlight w:val="yellow"/>
        </w:rPr>
        <w:t>What Contact Allowed?</w:t>
      </w:r>
    </w:p>
    <w:p w:rsidR="00BD66E9" w:rsidRPr="0067207E" w:rsidRDefault="00BD66E9" w:rsidP="00BD66E9">
      <w:pPr>
        <w:widowControl w:val="0"/>
        <w:numPr>
          <w:ilvl w:val="0"/>
          <w:numId w:val="26"/>
        </w:numPr>
        <w:rPr>
          <w:rFonts w:ascii="Arial" w:hAnsi="Arial" w:cs="Arial"/>
          <w:sz w:val="24"/>
        </w:rPr>
      </w:pPr>
      <w:r w:rsidRPr="0067207E">
        <w:rPr>
          <w:rFonts w:ascii="Arial" w:hAnsi="Arial" w:cs="Arial"/>
          <w:b/>
          <w:bCs/>
          <w:sz w:val="24"/>
        </w:rPr>
        <w:t xml:space="preserve">Jobs Act 4/5/2012 (Eff. 7/5/12): </w:t>
      </w:r>
      <w:r w:rsidRPr="0067207E">
        <w:rPr>
          <w:rFonts w:ascii="Arial" w:hAnsi="Arial" w:cs="Arial"/>
          <w:sz w:val="24"/>
          <w:u w:val="single"/>
        </w:rPr>
        <w:t>Nonaccrediteds</w:t>
      </w:r>
      <w:r w:rsidRPr="0067207E">
        <w:rPr>
          <w:rFonts w:ascii="Arial" w:hAnsi="Arial" w:cs="Arial"/>
          <w:sz w:val="24"/>
        </w:rPr>
        <w:t xml:space="preserve">: Must know Nonaccredited Investors in advance of offering. </w:t>
      </w:r>
      <w:r w:rsidRPr="0067207E">
        <w:rPr>
          <w:rFonts w:ascii="Arial" w:hAnsi="Arial" w:cs="Arial"/>
          <w:i/>
          <w:iCs/>
          <w:sz w:val="24"/>
        </w:rPr>
        <w:t>“Pre-existing Relationship of sufficient length and duration to determine suitability of investment”.</w:t>
      </w:r>
    </w:p>
    <w:p w:rsidR="00BD66E9" w:rsidRPr="0067207E" w:rsidRDefault="00BD66E9" w:rsidP="00BD66E9">
      <w:pPr>
        <w:widowControl w:val="0"/>
        <w:numPr>
          <w:ilvl w:val="0"/>
          <w:numId w:val="26"/>
        </w:numPr>
        <w:rPr>
          <w:rFonts w:ascii="Arial" w:hAnsi="Arial" w:cs="Arial"/>
          <w:sz w:val="24"/>
        </w:rPr>
      </w:pPr>
      <w:r w:rsidRPr="0067207E">
        <w:rPr>
          <w:rFonts w:ascii="Arial" w:hAnsi="Arial" w:cs="Arial"/>
          <w:sz w:val="24"/>
          <w:u w:val="single"/>
        </w:rPr>
        <w:t>Accrediteds:</w:t>
      </w:r>
      <w:r w:rsidRPr="0067207E">
        <w:rPr>
          <w:rFonts w:ascii="Arial" w:hAnsi="Arial" w:cs="Arial"/>
          <w:sz w:val="24"/>
        </w:rPr>
        <w:t xml:space="preserve"> May solicit unknown investors, but may sell only to confirmed Accredited investors. Must verify Accredited status.</w:t>
      </w:r>
    </w:p>
    <w:p w:rsidR="00BD66E9" w:rsidRPr="00044D9E" w:rsidRDefault="00BD66E9" w:rsidP="00BD66E9">
      <w:pPr>
        <w:widowControl w:val="0"/>
        <w:numPr>
          <w:ilvl w:val="0"/>
          <w:numId w:val="26"/>
        </w:numPr>
        <w:rPr>
          <w:rFonts w:ascii="Arial" w:hAnsi="Arial" w:cs="Arial"/>
          <w:sz w:val="24"/>
        </w:rPr>
      </w:pPr>
      <w:r w:rsidRPr="0067207E">
        <w:rPr>
          <w:rFonts w:ascii="Arial" w:hAnsi="Arial" w:cs="Arial"/>
          <w:b/>
          <w:bCs/>
          <w:sz w:val="24"/>
        </w:rPr>
        <w:t>SEC No Action Letters</w:t>
      </w:r>
      <w:r w:rsidRPr="0067207E">
        <w:rPr>
          <w:rFonts w:ascii="Arial" w:hAnsi="Arial" w:cs="Arial"/>
          <w:sz w:val="24"/>
        </w:rPr>
        <w:t xml:space="preserve">: Issuer may solicit Accredited Investors from pre-qualified list of prior accredited subscribers to password-protected list. </w:t>
      </w:r>
      <w:r w:rsidRPr="0067207E">
        <w:rPr>
          <w:rFonts w:ascii="Arial" w:hAnsi="Arial" w:cs="Arial"/>
          <w:sz w:val="24"/>
          <w:u w:val="single"/>
        </w:rPr>
        <w:t>Lamp</w:t>
      </w:r>
      <w:r w:rsidRPr="0067207E">
        <w:rPr>
          <w:rFonts w:ascii="Arial" w:hAnsi="Arial" w:cs="Arial"/>
          <w:sz w:val="24"/>
        </w:rPr>
        <w:t xml:space="preserve">, </w:t>
      </w:r>
      <w:r w:rsidRPr="0067207E">
        <w:rPr>
          <w:rFonts w:ascii="Arial" w:hAnsi="Arial" w:cs="Arial"/>
          <w:sz w:val="24"/>
          <w:u w:val="single"/>
        </w:rPr>
        <w:t>IPO.Net</w:t>
      </w:r>
    </w:p>
    <w:p w:rsidR="00BD66E9" w:rsidRDefault="00BD66E9" w:rsidP="00BD66E9">
      <w:pPr>
        <w:widowControl w:val="0"/>
        <w:rPr>
          <w:rFonts w:ascii="Arial" w:hAnsi="Arial" w:cs="Arial"/>
          <w:sz w:val="24"/>
        </w:rPr>
      </w:pPr>
    </w:p>
    <w:p w:rsidR="00BD66E9" w:rsidRPr="00044D9E" w:rsidRDefault="007A25D4" w:rsidP="00856F6A">
      <w:pPr>
        <w:pStyle w:val="ListParagraph"/>
        <w:numPr>
          <w:ilvl w:val="0"/>
          <w:numId w:val="17"/>
        </w:numPr>
        <w:rPr>
          <w:rFonts w:ascii="Arial" w:hAnsi="Arial" w:cs="Arial"/>
          <w:b/>
          <w:bCs/>
          <w:sz w:val="28"/>
          <w:szCs w:val="28"/>
        </w:rPr>
      </w:pPr>
      <w:r w:rsidRPr="00044D9E">
        <w:rPr>
          <w:rFonts w:ascii="Arial" w:hAnsi="Arial" w:cs="Arial"/>
          <w:b/>
          <w:bCs/>
          <w:sz w:val="28"/>
          <w:szCs w:val="28"/>
        </w:rPr>
        <w:t xml:space="preserve">Why It’s Illegal to Offer Your </w:t>
      </w:r>
      <w:r>
        <w:rPr>
          <w:rFonts w:ascii="Arial" w:hAnsi="Arial" w:cs="Arial"/>
          <w:b/>
          <w:bCs/>
          <w:sz w:val="28"/>
          <w:szCs w:val="28"/>
        </w:rPr>
        <w:t>Investment</w:t>
      </w:r>
      <w:r w:rsidRPr="00044D9E">
        <w:rPr>
          <w:rFonts w:ascii="Arial" w:hAnsi="Arial" w:cs="Arial"/>
          <w:b/>
          <w:bCs/>
          <w:sz w:val="28"/>
          <w:szCs w:val="28"/>
        </w:rPr>
        <w:t xml:space="preserve"> on the Internet</w:t>
      </w:r>
      <w:r w:rsidR="005D4988">
        <w:rPr>
          <w:rFonts w:ascii="Arial" w:hAnsi="Arial" w:cs="Arial"/>
          <w:b/>
          <w:bCs/>
          <w:sz w:val="28"/>
          <w:szCs w:val="28"/>
        </w:rPr>
        <w:t xml:space="preserve"> in a 506(b) or 4(a)(2)</w:t>
      </w:r>
    </w:p>
    <w:p w:rsidR="00BD66E9" w:rsidRPr="00044D9E" w:rsidRDefault="00BD66E9" w:rsidP="00BD66E9">
      <w:pPr>
        <w:numPr>
          <w:ilvl w:val="2"/>
          <w:numId w:val="1"/>
        </w:numPr>
        <w:ind w:left="1440"/>
        <w:rPr>
          <w:rFonts w:ascii="Arial" w:hAnsi="Arial" w:cs="Arial"/>
          <w:b/>
          <w:bCs/>
          <w:sz w:val="28"/>
          <w:szCs w:val="28"/>
        </w:rPr>
      </w:pPr>
      <w:r w:rsidRPr="00044D9E">
        <w:rPr>
          <w:rFonts w:ascii="Arial" w:hAnsi="Arial" w:cs="Arial"/>
          <w:b/>
          <w:bCs/>
          <w:sz w:val="28"/>
          <w:szCs w:val="28"/>
        </w:rPr>
        <w:t>Limitations on Solicitations</w:t>
      </w:r>
      <w:r w:rsidR="005D4988">
        <w:rPr>
          <w:rFonts w:ascii="Arial" w:hAnsi="Arial" w:cs="Arial"/>
          <w:b/>
          <w:bCs/>
          <w:sz w:val="28"/>
          <w:szCs w:val="28"/>
        </w:rPr>
        <w:t xml:space="preserve"> in 506(b) and 4(a)(2)</w:t>
      </w:r>
    </w:p>
    <w:p w:rsidR="00BD66E9" w:rsidRPr="00044D9E" w:rsidRDefault="00BD66E9" w:rsidP="00BD66E9">
      <w:pPr>
        <w:numPr>
          <w:ilvl w:val="1"/>
          <w:numId w:val="16"/>
        </w:numPr>
        <w:tabs>
          <w:tab w:val="num" w:pos="1440"/>
        </w:tabs>
        <w:ind w:left="900"/>
        <w:rPr>
          <w:rFonts w:ascii="Arial" w:hAnsi="Arial" w:cs="Arial"/>
          <w:b/>
          <w:bCs/>
          <w:sz w:val="24"/>
          <w:szCs w:val="24"/>
        </w:rPr>
      </w:pPr>
      <w:r w:rsidRPr="00044D9E">
        <w:rPr>
          <w:rFonts w:ascii="Arial" w:hAnsi="Arial" w:cs="Arial"/>
          <w:b/>
          <w:bCs/>
          <w:sz w:val="24"/>
          <w:szCs w:val="24"/>
        </w:rPr>
        <w:t>Manner of Offering – No general Solicitation</w:t>
      </w:r>
    </w:p>
    <w:p w:rsidR="00BD66E9" w:rsidRPr="00044D9E" w:rsidRDefault="00BD66E9" w:rsidP="00BD66E9">
      <w:pPr>
        <w:numPr>
          <w:ilvl w:val="2"/>
          <w:numId w:val="1"/>
        </w:numPr>
        <w:tabs>
          <w:tab w:val="clear" w:pos="1800"/>
          <w:tab w:val="num" w:pos="2160"/>
        </w:tabs>
        <w:rPr>
          <w:rFonts w:ascii="Arial" w:hAnsi="Arial" w:cs="Arial"/>
          <w:bCs/>
          <w:sz w:val="24"/>
          <w:szCs w:val="24"/>
        </w:rPr>
      </w:pPr>
      <w:r w:rsidRPr="00044D9E">
        <w:rPr>
          <w:rFonts w:ascii="Arial" w:hAnsi="Arial" w:cs="Arial"/>
          <w:bCs/>
          <w:sz w:val="24"/>
          <w:szCs w:val="24"/>
        </w:rPr>
        <w:lastRenderedPageBreak/>
        <w:t xml:space="preserve">Private vs. Public </w:t>
      </w:r>
      <w:r w:rsidR="005D4988">
        <w:rPr>
          <w:rFonts w:ascii="Arial" w:hAnsi="Arial" w:cs="Arial"/>
          <w:bCs/>
          <w:sz w:val="24"/>
          <w:szCs w:val="24"/>
        </w:rPr>
        <w:t>Offering</w:t>
      </w:r>
      <w:r w:rsidRPr="00044D9E">
        <w:rPr>
          <w:rFonts w:ascii="Arial" w:hAnsi="Arial" w:cs="Arial"/>
          <w:bCs/>
          <w:sz w:val="24"/>
          <w:szCs w:val="24"/>
        </w:rPr>
        <w:t xml:space="preserve"> </w:t>
      </w:r>
      <w:r w:rsidR="005D4988">
        <w:rPr>
          <w:rFonts w:ascii="Arial" w:hAnsi="Arial" w:cs="Arial"/>
          <w:bCs/>
          <w:sz w:val="24"/>
          <w:szCs w:val="24"/>
        </w:rPr>
        <w:t>– Don’t want to be a public offering</w:t>
      </w:r>
    </w:p>
    <w:p w:rsidR="00BD66E9" w:rsidRPr="00044D9E" w:rsidRDefault="00BD66E9" w:rsidP="00BD66E9">
      <w:pPr>
        <w:numPr>
          <w:ilvl w:val="2"/>
          <w:numId w:val="1"/>
        </w:numPr>
        <w:tabs>
          <w:tab w:val="clear" w:pos="1800"/>
          <w:tab w:val="num" w:pos="2160"/>
        </w:tabs>
        <w:rPr>
          <w:rFonts w:ascii="Arial" w:hAnsi="Arial" w:cs="Arial"/>
          <w:bCs/>
          <w:sz w:val="24"/>
          <w:szCs w:val="24"/>
        </w:rPr>
      </w:pPr>
      <w:r w:rsidRPr="00044D9E">
        <w:rPr>
          <w:rFonts w:ascii="Arial" w:hAnsi="Arial" w:cs="Arial"/>
          <w:bCs/>
          <w:sz w:val="24"/>
          <w:szCs w:val="24"/>
        </w:rPr>
        <w:t>Illegal to Offer Your Fund on the Internet,</w:t>
      </w:r>
    </w:p>
    <w:p w:rsidR="00BD66E9" w:rsidRPr="00044D9E" w:rsidRDefault="00BD66E9" w:rsidP="00BD66E9">
      <w:pPr>
        <w:numPr>
          <w:ilvl w:val="3"/>
          <w:numId w:val="1"/>
        </w:numPr>
        <w:tabs>
          <w:tab w:val="num" w:pos="2880"/>
        </w:tabs>
        <w:rPr>
          <w:rFonts w:ascii="Arial" w:hAnsi="Arial" w:cs="Arial"/>
          <w:bCs/>
          <w:sz w:val="24"/>
          <w:szCs w:val="24"/>
        </w:rPr>
      </w:pPr>
      <w:r w:rsidRPr="00044D9E">
        <w:rPr>
          <w:rFonts w:ascii="Arial" w:hAnsi="Arial" w:cs="Arial"/>
          <w:bCs/>
          <w:sz w:val="24"/>
          <w:szCs w:val="24"/>
        </w:rPr>
        <w:t>IPO.Net and Lamp Technologies which allowed password protected websites giving access to offering memos on the websites, apply only to:</w:t>
      </w:r>
    </w:p>
    <w:p w:rsidR="00BD66E9" w:rsidRPr="00044D9E" w:rsidRDefault="00BD66E9" w:rsidP="00BD66E9">
      <w:pPr>
        <w:numPr>
          <w:ilvl w:val="4"/>
          <w:numId w:val="1"/>
        </w:numPr>
        <w:ind w:left="2880"/>
        <w:rPr>
          <w:rFonts w:ascii="Arial" w:hAnsi="Arial" w:cs="Arial"/>
          <w:bCs/>
          <w:sz w:val="24"/>
          <w:szCs w:val="24"/>
        </w:rPr>
      </w:pPr>
      <w:r w:rsidRPr="00044D9E">
        <w:rPr>
          <w:rFonts w:ascii="Arial" w:hAnsi="Arial" w:cs="Arial"/>
          <w:bCs/>
          <w:sz w:val="24"/>
          <w:szCs w:val="24"/>
        </w:rPr>
        <w:t xml:space="preserve"> Website info provided to existing investors or existing clients of the issuer or broker</w:t>
      </w:r>
    </w:p>
    <w:p w:rsidR="00BD66E9" w:rsidRPr="00044D9E" w:rsidRDefault="00BD66E9" w:rsidP="00BD66E9">
      <w:pPr>
        <w:numPr>
          <w:ilvl w:val="4"/>
          <w:numId w:val="1"/>
        </w:numPr>
        <w:ind w:left="2880"/>
        <w:rPr>
          <w:rFonts w:ascii="Arial" w:hAnsi="Arial" w:cs="Arial"/>
          <w:bCs/>
          <w:sz w:val="24"/>
          <w:szCs w:val="24"/>
        </w:rPr>
      </w:pPr>
      <w:r w:rsidRPr="00044D9E">
        <w:rPr>
          <w:rFonts w:ascii="Arial" w:hAnsi="Arial" w:cs="Arial"/>
          <w:bCs/>
          <w:sz w:val="24"/>
          <w:szCs w:val="24"/>
        </w:rPr>
        <w:t>Funds sold by registered broker-dealers</w:t>
      </w:r>
    </w:p>
    <w:p w:rsidR="00BD66E9" w:rsidRPr="00044D9E" w:rsidRDefault="00BD66E9" w:rsidP="00BD66E9">
      <w:pPr>
        <w:numPr>
          <w:ilvl w:val="2"/>
          <w:numId w:val="1"/>
        </w:numPr>
        <w:tabs>
          <w:tab w:val="clear" w:pos="1800"/>
          <w:tab w:val="num" w:pos="2160"/>
        </w:tabs>
        <w:rPr>
          <w:rFonts w:ascii="Arial" w:hAnsi="Arial" w:cs="Arial"/>
          <w:bCs/>
          <w:sz w:val="24"/>
          <w:szCs w:val="24"/>
        </w:rPr>
      </w:pPr>
      <w:r w:rsidRPr="00044D9E">
        <w:rPr>
          <w:rFonts w:ascii="Arial" w:hAnsi="Arial" w:cs="Arial"/>
          <w:bCs/>
          <w:sz w:val="24"/>
          <w:szCs w:val="24"/>
        </w:rPr>
        <w:t>Cold Calls, Advertising prohibited</w:t>
      </w:r>
    </w:p>
    <w:p w:rsidR="00BD66E9" w:rsidRPr="00044D9E" w:rsidRDefault="00BD66E9" w:rsidP="00BD66E9">
      <w:pPr>
        <w:numPr>
          <w:ilvl w:val="2"/>
          <w:numId w:val="1"/>
        </w:numPr>
        <w:tabs>
          <w:tab w:val="clear" w:pos="1800"/>
          <w:tab w:val="num" w:pos="2160"/>
        </w:tabs>
        <w:rPr>
          <w:rFonts w:ascii="Arial" w:hAnsi="Arial" w:cs="Arial"/>
          <w:bCs/>
          <w:sz w:val="24"/>
          <w:szCs w:val="24"/>
        </w:rPr>
      </w:pPr>
      <w:r w:rsidRPr="00044D9E">
        <w:rPr>
          <w:rFonts w:ascii="Arial" w:hAnsi="Arial" w:cs="Arial"/>
          <w:bCs/>
          <w:sz w:val="24"/>
          <w:szCs w:val="24"/>
        </w:rPr>
        <w:t>Pre-exiting relationship or private introduction</w:t>
      </w:r>
    </w:p>
    <w:p w:rsidR="00BD66E9" w:rsidRPr="00044D9E" w:rsidRDefault="00BD66E9" w:rsidP="00BD66E9">
      <w:pPr>
        <w:numPr>
          <w:ilvl w:val="2"/>
          <w:numId w:val="1"/>
        </w:numPr>
        <w:tabs>
          <w:tab w:val="clear" w:pos="1800"/>
          <w:tab w:val="num" w:pos="2160"/>
        </w:tabs>
        <w:rPr>
          <w:rFonts w:ascii="Arial" w:hAnsi="Arial" w:cs="Arial"/>
          <w:bCs/>
          <w:sz w:val="24"/>
          <w:szCs w:val="24"/>
        </w:rPr>
      </w:pPr>
      <w:r w:rsidRPr="00044D9E">
        <w:rPr>
          <w:rFonts w:ascii="Arial" w:hAnsi="Arial" w:cs="Arial"/>
          <w:bCs/>
          <w:sz w:val="24"/>
          <w:szCs w:val="24"/>
        </w:rPr>
        <w:t>Cold calls to Professional VCs are probably OK, but gray area</w:t>
      </w:r>
    </w:p>
    <w:p w:rsidR="00BD66E9" w:rsidRDefault="00BD66E9" w:rsidP="00BD66E9">
      <w:pPr>
        <w:rPr>
          <w:rFonts w:ascii="Arial" w:hAnsi="Arial" w:cs="Arial"/>
          <w:b/>
          <w:bCs/>
          <w:sz w:val="28"/>
          <w:szCs w:val="28"/>
        </w:rPr>
      </w:pPr>
    </w:p>
    <w:p w:rsidR="00BD66E9" w:rsidRDefault="00BD66E9" w:rsidP="00E53B9A">
      <w:pPr>
        <w:ind w:left="1440"/>
        <w:rPr>
          <w:rFonts w:ascii="Arial" w:hAnsi="Arial" w:cs="Arial"/>
          <w:b/>
          <w:bCs/>
          <w:sz w:val="28"/>
          <w:szCs w:val="28"/>
        </w:rPr>
      </w:pPr>
    </w:p>
    <w:p w:rsidR="001C5055" w:rsidRPr="00BD66E9" w:rsidRDefault="001C5055" w:rsidP="00BD66E9">
      <w:pPr>
        <w:pStyle w:val="ListParagraph"/>
        <w:numPr>
          <w:ilvl w:val="0"/>
          <w:numId w:val="17"/>
        </w:numPr>
        <w:rPr>
          <w:rFonts w:ascii="Arial" w:hAnsi="Arial" w:cs="Arial"/>
          <w:b/>
          <w:bCs/>
          <w:i/>
          <w:iCs/>
          <w:sz w:val="32"/>
          <w:szCs w:val="32"/>
          <w:highlight w:val="yellow"/>
          <w:u w:val="single"/>
        </w:rPr>
      </w:pPr>
      <w:r w:rsidRPr="00BD66E9">
        <w:rPr>
          <w:rFonts w:ascii="Arial" w:hAnsi="Arial" w:cs="Arial"/>
          <w:b/>
          <w:bCs/>
          <w:i/>
          <w:iCs/>
          <w:sz w:val="32"/>
          <w:szCs w:val="32"/>
          <w:highlight w:val="yellow"/>
          <w:u w:val="single"/>
        </w:rPr>
        <w:t>What Is an SEC Reg D 506</w:t>
      </w:r>
      <w:r w:rsidR="00856F6A">
        <w:rPr>
          <w:rFonts w:ascii="Arial" w:hAnsi="Arial" w:cs="Arial"/>
          <w:b/>
          <w:bCs/>
          <w:i/>
          <w:iCs/>
          <w:sz w:val="32"/>
          <w:szCs w:val="32"/>
          <w:highlight w:val="yellow"/>
          <w:u w:val="single"/>
        </w:rPr>
        <w:t>(b) or (c)</w:t>
      </w:r>
      <w:r w:rsidRPr="00BD66E9">
        <w:rPr>
          <w:rFonts w:ascii="Arial" w:hAnsi="Arial" w:cs="Arial"/>
          <w:b/>
          <w:bCs/>
          <w:i/>
          <w:iCs/>
          <w:sz w:val="32"/>
          <w:szCs w:val="32"/>
          <w:highlight w:val="yellow"/>
          <w:u w:val="single"/>
        </w:rPr>
        <w:t xml:space="preserve"> Offering? </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Compare to 4(2)</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Why Reg D 506</w:t>
      </w:r>
      <w:r w:rsidR="00856F6A">
        <w:rPr>
          <w:rFonts w:ascii="Arial" w:hAnsi="Arial" w:cs="Arial"/>
          <w:b/>
          <w:bCs/>
          <w:sz w:val="28"/>
          <w:szCs w:val="28"/>
        </w:rPr>
        <w:t>(b)</w:t>
      </w:r>
      <w:r w:rsidRPr="008F082E">
        <w:rPr>
          <w:rFonts w:ascii="Arial" w:hAnsi="Arial" w:cs="Arial"/>
          <w:b/>
          <w:bCs/>
          <w:sz w:val="28"/>
          <w:szCs w:val="28"/>
        </w:rPr>
        <w:t xml:space="preserve"> most preferable </w:t>
      </w:r>
      <w:r w:rsidRPr="008F082E">
        <w:rPr>
          <w:rFonts w:ascii="Arial" w:hAnsi="Arial" w:cs="Arial"/>
          <w:bCs/>
          <w:sz w:val="24"/>
          <w:szCs w:val="24"/>
        </w:rPr>
        <w:t>Why Reg D 506</w:t>
      </w:r>
      <w:r w:rsidR="00856F6A">
        <w:rPr>
          <w:rFonts w:ascii="Arial" w:hAnsi="Arial" w:cs="Arial"/>
          <w:bCs/>
          <w:sz w:val="24"/>
          <w:szCs w:val="24"/>
        </w:rPr>
        <w:t>(b)</w:t>
      </w:r>
      <w:r w:rsidRPr="008F082E">
        <w:rPr>
          <w:rFonts w:ascii="Arial" w:hAnsi="Arial" w:cs="Arial"/>
          <w:bCs/>
          <w:sz w:val="24"/>
          <w:szCs w:val="24"/>
        </w:rPr>
        <w:t xml:space="preserve"> most preferable – Blue Sky – But disclosure required</w:t>
      </w:r>
    </w:p>
    <w:p w:rsidR="00856F6A" w:rsidRDefault="001C5055" w:rsidP="00856F6A">
      <w:pPr>
        <w:numPr>
          <w:ilvl w:val="3"/>
          <w:numId w:val="1"/>
        </w:numPr>
        <w:rPr>
          <w:rFonts w:ascii="Arial" w:hAnsi="Arial" w:cs="Arial"/>
          <w:b/>
          <w:bCs/>
          <w:sz w:val="28"/>
          <w:szCs w:val="28"/>
        </w:rPr>
      </w:pPr>
      <w:r w:rsidRPr="008F082E">
        <w:rPr>
          <w:rFonts w:ascii="Arial" w:hAnsi="Arial" w:cs="Arial"/>
          <w:b/>
          <w:bCs/>
          <w:sz w:val="28"/>
          <w:szCs w:val="28"/>
        </w:rPr>
        <w:t>Limits on # of investors  35</w:t>
      </w:r>
    </w:p>
    <w:p w:rsidR="00856F6A" w:rsidRPr="00856F6A" w:rsidRDefault="00856F6A" w:rsidP="00856F6A">
      <w:pPr>
        <w:numPr>
          <w:ilvl w:val="3"/>
          <w:numId w:val="1"/>
        </w:numPr>
        <w:rPr>
          <w:rFonts w:ascii="Arial" w:hAnsi="Arial" w:cs="Arial"/>
          <w:b/>
          <w:bCs/>
          <w:sz w:val="28"/>
          <w:szCs w:val="28"/>
        </w:rPr>
      </w:pPr>
      <w:r w:rsidRPr="00856F6A">
        <w:rPr>
          <w:rFonts w:ascii="Arial" w:hAnsi="Arial" w:cs="Arial"/>
          <w:b/>
          <w:bCs/>
          <w:sz w:val="28"/>
          <w:szCs w:val="28"/>
        </w:rPr>
        <w:t>Limits on # of investors  499 for Commercial Issuers, 99 for Securities or Futures Funds</w:t>
      </w:r>
    </w:p>
    <w:p w:rsidR="00856F6A" w:rsidRPr="008F082E" w:rsidRDefault="00856F6A" w:rsidP="00856F6A">
      <w:pPr>
        <w:ind w:left="1440" w:firstLine="720"/>
        <w:rPr>
          <w:rFonts w:ascii="Arial" w:hAnsi="Arial" w:cs="Arial"/>
          <w:bCs/>
          <w:sz w:val="28"/>
          <w:szCs w:val="28"/>
        </w:rPr>
      </w:pPr>
      <w:r w:rsidRPr="008F082E">
        <w:rPr>
          <w:rFonts w:ascii="Arial" w:hAnsi="Arial" w:cs="Arial"/>
          <w:bCs/>
          <w:sz w:val="28"/>
          <w:szCs w:val="28"/>
        </w:rPr>
        <w:t>[Handout – Private Offering Exemption Q &amp; A Chart]</w:t>
      </w:r>
    </w:p>
    <w:p w:rsidR="00856F6A" w:rsidRPr="00BD66E9" w:rsidRDefault="00856F6A" w:rsidP="00856F6A">
      <w:pPr>
        <w:numPr>
          <w:ilvl w:val="4"/>
          <w:numId w:val="1"/>
        </w:numPr>
        <w:tabs>
          <w:tab w:val="clear" w:pos="3240"/>
          <w:tab w:val="num" w:pos="3330"/>
        </w:tabs>
        <w:ind w:left="3330"/>
        <w:rPr>
          <w:rFonts w:ascii="Arial" w:hAnsi="Arial" w:cs="Arial"/>
          <w:b/>
          <w:bCs/>
          <w:sz w:val="28"/>
          <w:szCs w:val="28"/>
        </w:rPr>
      </w:pPr>
      <w:r w:rsidRPr="008F082E">
        <w:rPr>
          <w:rFonts w:ascii="Arial" w:hAnsi="Arial" w:cs="Arial"/>
          <w:b/>
          <w:bCs/>
          <w:sz w:val="24"/>
          <w:szCs w:val="24"/>
        </w:rPr>
        <w:t>Investor Qualifications</w:t>
      </w:r>
      <w:r w:rsidRPr="008F082E">
        <w:rPr>
          <w:rFonts w:ascii="Arial" w:hAnsi="Arial" w:cs="Arial"/>
          <w:bCs/>
          <w:sz w:val="24"/>
          <w:szCs w:val="24"/>
        </w:rPr>
        <w:t xml:space="preserve"> </w:t>
      </w:r>
      <w:r>
        <w:rPr>
          <w:rFonts w:ascii="Arial" w:hAnsi="Arial" w:cs="Arial"/>
          <w:bCs/>
          <w:sz w:val="24"/>
          <w:szCs w:val="24"/>
        </w:rPr>
        <w:t>–</w:t>
      </w:r>
      <w:r w:rsidRPr="008F082E">
        <w:rPr>
          <w:rFonts w:ascii="Arial" w:hAnsi="Arial" w:cs="Arial"/>
          <w:bCs/>
          <w:sz w:val="24"/>
          <w:szCs w:val="24"/>
        </w:rPr>
        <w:t xml:space="preserve"> </w:t>
      </w:r>
    </w:p>
    <w:p w:rsidR="00856F6A" w:rsidRPr="008F082E" w:rsidRDefault="00856F6A" w:rsidP="00856F6A">
      <w:pPr>
        <w:numPr>
          <w:ilvl w:val="4"/>
          <w:numId w:val="1"/>
        </w:numPr>
        <w:tabs>
          <w:tab w:val="clear" w:pos="3240"/>
          <w:tab w:val="num" w:pos="3330"/>
        </w:tabs>
        <w:ind w:left="3330"/>
        <w:rPr>
          <w:rFonts w:ascii="Arial" w:hAnsi="Arial" w:cs="Arial"/>
          <w:b/>
          <w:bCs/>
          <w:sz w:val="28"/>
          <w:szCs w:val="28"/>
        </w:rPr>
      </w:pPr>
      <w:r w:rsidRPr="008F082E">
        <w:rPr>
          <w:rFonts w:ascii="Arial" w:hAnsi="Arial" w:cs="Arial"/>
          <w:b/>
          <w:bCs/>
          <w:sz w:val="28"/>
          <w:szCs w:val="28"/>
        </w:rPr>
        <w:t xml:space="preserve">What is an Accredited Investor? </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Why prohibit, or limit, sales to them</w:t>
      </w:r>
      <w:r w:rsidR="00856F6A">
        <w:rPr>
          <w:rFonts w:ascii="Arial" w:hAnsi="Arial" w:cs="Arial"/>
          <w:b/>
          <w:bCs/>
          <w:sz w:val="28"/>
          <w:szCs w:val="28"/>
        </w:rPr>
        <w:t xml:space="preserve">? </w:t>
      </w:r>
      <w:r w:rsidR="00856F6A" w:rsidRPr="00856F6A">
        <w:rPr>
          <w:rFonts w:ascii="Arial" w:hAnsi="Arial" w:cs="Arial"/>
          <w:bCs/>
          <w:sz w:val="28"/>
          <w:szCs w:val="28"/>
        </w:rPr>
        <w:t>Lack of S</w:t>
      </w:r>
      <w:r w:rsidRPr="00856F6A">
        <w:rPr>
          <w:rFonts w:ascii="Arial" w:hAnsi="Arial" w:cs="Arial"/>
          <w:bCs/>
          <w:sz w:val="24"/>
          <w:szCs w:val="24"/>
        </w:rPr>
        <w:t>ophistication</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Audited Financials requirement for nonaccrediteds</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 xml:space="preserve">What about family who are not </w:t>
      </w:r>
      <w:r w:rsidR="00297E95" w:rsidRPr="008F082E">
        <w:rPr>
          <w:rFonts w:ascii="Arial" w:hAnsi="Arial" w:cs="Arial"/>
          <w:b/>
          <w:bCs/>
          <w:sz w:val="28"/>
          <w:szCs w:val="28"/>
        </w:rPr>
        <w:t>accredited?</w:t>
      </w:r>
    </w:p>
    <w:p w:rsidR="001C5055" w:rsidRDefault="001C5055" w:rsidP="00307CF1">
      <w:pPr>
        <w:numPr>
          <w:ilvl w:val="2"/>
          <w:numId w:val="1"/>
        </w:numPr>
        <w:rPr>
          <w:rFonts w:ascii="Arial" w:hAnsi="Arial" w:cs="Arial"/>
          <w:b/>
          <w:bCs/>
          <w:sz w:val="28"/>
          <w:szCs w:val="28"/>
        </w:rPr>
      </w:pPr>
      <w:r w:rsidRPr="008F082E">
        <w:rPr>
          <w:rFonts w:ascii="Arial" w:hAnsi="Arial" w:cs="Arial"/>
          <w:b/>
          <w:bCs/>
          <w:sz w:val="28"/>
          <w:szCs w:val="28"/>
        </w:rPr>
        <w:t>Risk of non-compliance is rescission (give back the money)</w:t>
      </w:r>
      <w:r w:rsidR="00856F6A">
        <w:rPr>
          <w:rFonts w:ascii="Arial" w:hAnsi="Arial" w:cs="Arial"/>
          <w:b/>
          <w:bCs/>
          <w:sz w:val="28"/>
          <w:szCs w:val="28"/>
        </w:rPr>
        <w:t xml:space="preserve"> and since 9/23/13 penalties and prohibition on using Reg D in future.</w:t>
      </w:r>
    </w:p>
    <w:p w:rsidR="005D4988" w:rsidRPr="008F082E" w:rsidRDefault="005D4988" w:rsidP="00307CF1">
      <w:pPr>
        <w:numPr>
          <w:ilvl w:val="2"/>
          <w:numId w:val="1"/>
        </w:numPr>
        <w:rPr>
          <w:rFonts w:ascii="Arial" w:hAnsi="Arial" w:cs="Arial"/>
          <w:b/>
          <w:bCs/>
          <w:sz w:val="28"/>
          <w:szCs w:val="28"/>
        </w:rPr>
      </w:pPr>
      <w:r>
        <w:rPr>
          <w:rFonts w:ascii="Arial" w:hAnsi="Arial" w:cs="Arial"/>
          <w:b/>
          <w:bCs/>
          <w:sz w:val="28"/>
          <w:szCs w:val="28"/>
        </w:rPr>
        <w:t>506(c) allows public solicitation, but sales only to accredited investors permitted.</w:t>
      </w:r>
    </w:p>
    <w:p w:rsidR="001C5055" w:rsidRDefault="001C5055" w:rsidP="00671A26">
      <w:pPr>
        <w:rPr>
          <w:rFonts w:ascii="Arial" w:hAnsi="Arial" w:cs="Arial"/>
          <w:b/>
          <w:bCs/>
          <w:sz w:val="28"/>
          <w:szCs w:val="28"/>
        </w:rPr>
      </w:pPr>
    </w:p>
    <w:p w:rsidR="00BD66E9" w:rsidRDefault="00BD66E9" w:rsidP="00BD66E9">
      <w:pPr>
        <w:rPr>
          <w:rFonts w:ascii="Arial" w:hAnsi="Arial" w:cs="Arial"/>
          <w:b/>
          <w:bCs/>
          <w:sz w:val="24"/>
          <w:szCs w:val="24"/>
        </w:rPr>
      </w:pPr>
    </w:p>
    <w:p w:rsidR="00BD66E9" w:rsidRPr="005008BF" w:rsidRDefault="00BD66E9" w:rsidP="00BD66E9">
      <w:pPr>
        <w:pStyle w:val="ListParagraph"/>
        <w:numPr>
          <w:ilvl w:val="0"/>
          <w:numId w:val="17"/>
        </w:numPr>
        <w:rPr>
          <w:rFonts w:ascii="Arial" w:hAnsi="Arial" w:cs="Arial"/>
          <w:sz w:val="32"/>
          <w:szCs w:val="32"/>
          <w:highlight w:val="yellow"/>
        </w:rPr>
      </w:pPr>
      <w:r w:rsidRPr="005008BF">
        <w:rPr>
          <w:rFonts w:ascii="Arial" w:hAnsi="Arial" w:cs="Arial"/>
          <w:b/>
          <w:bCs/>
          <w:i/>
          <w:iCs/>
          <w:sz w:val="32"/>
          <w:szCs w:val="32"/>
          <w:highlight w:val="yellow"/>
          <w:u w:val="single"/>
        </w:rPr>
        <w:t>Reg</w:t>
      </w:r>
      <w:r w:rsidR="005D4988">
        <w:rPr>
          <w:rFonts w:ascii="Arial" w:hAnsi="Arial" w:cs="Arial"/>
          <w:b/>
          <w:bCs/>
          <w:i/>
          <w:iCs/>
          <w:sz w:val="32"/>
          <w:szCs w:val="32"/>
          <w:highlight w:val="yellow"/>
          <w:u w:val="single"/>
        </w:rPr>
        <w:t>ulation</w:t>
      </w:r>
      <w:r w:rsidRPr="005008BF">
        <w:rPr>
          <w:rFonts w:ascii="Arial" w:hAnsi="Arial" w:cs="Arial"/>
          <w:b/>
          <w:bCs/>
          <w:i/>
          <w:iCs/>
          <w:sz w:val="32"/>
          <w:szCs w:val="32"/>
          <w:highlight w:val="yellow"/>
          <w:u w:val="single"/>
        </w:rPr>
        <w:t xml:space="preserve"> D Rule 504</w:t>
      </w:r>
      <w:r w:rsidR="005D4988">
        <w:rPr>
          <w:rFonts w:ascii="Arial" w:hAnsi="Arial" w:cs="Arial"/>
          <w:b/>
          <w:bCs/>
          <w:i/>
          <w:iCs/>
          <w:sz w:val="32"/>
          <w:szCs w:val="32"/>
          <w:highlight w:val="yellow"/>
          <w:u w:val="single"/>
        </w:rPr>
        <w:t>; Regulation A; Regulation CF</w:t>
      </w:r>
      <w:r w:rsidR="00297E95">
        <w:rPr>
          <w:rFonts w:ascii="Arial" w:hAnsi="Arial" w:cs="Arial"/>
          <w:b/>
          <w:bCs/>
          <w:i/>
          <w:iCs/>
          <w:sz w:val="32"/>
          <w:szCs w:val="32"/>
          <w:highlight w:val="yellow"/>
          <w:u w:val="single"/>
        </w:rPr>
        <w:t xml:space="preserve"> </w:t>
      </w:r>
      <w:r w:rsidR="005D4988">
        <w:rPr>
          <w:rFonts w:ascii="Arial" w:hAnsi="Arial" w:cs="Arial"/>
          <w:b/>
          <w:bCs/>
          <w:i/>
          <w:iCs/>
          <w:sz w:val="32"/>
          <w:szCs w:val="32"/>
          <w:highlight w:val="yellow"/>
          <w:u w:val="single"/>
        </w:rPr>
        <w:t>(</w:t>
      </w:r>
      <w:r w:rsidRPr="005008BF">
        <w:rPr>
          <w:rFonts w:ascii="Arial" w:hAnsi="Arial" w:cs="Arial"/>
          <w:b/>
          <w:bCs/>
          <w:i/>
          <w:iCs/>
          <w:sz w:val="32"/>
          <w:szCs w:val="32"/>
          <w:highlight w:val="yellow"/>
          <w:u w:val="single"/>
        </w:rPr>
        <w:t>Crowd</w:t>
      </w:r>
      <w:r w:rsidR="005D4988">
        <w:rPr>
          <w:rFonts w:ascii="Arial" w:hAnsi="Arial" w:cs="Arial"/>
          <w:b/>
          <w:bCs/>
          <w:i/>
          <w:iCs/>
          <w:sz w:val="32"/>
          <w:szCs w:val="32"/>
          <w:highlight w:val="yellow"/>
          <w:u w:val="single"/>
        </w:rPr>
        <w:t>f</w:t>
      </w:r>
      <w:r w:rsidRPr="005008BF">
        <w:rPr>
          <w:rFonts w:ascii="Arial" w:hAnsi="Arial" w:cs="Arial"/>
          <w:b/>
          <w:bCs/>
          <w:i/>
          <w:iCs/>
          <w:sz w:val="32"/>
          <w:szCs w:val="32"/>
          <w:highlight w:val="yellow"/>
          <w:u w:val="single"/>
        </w:rPr>
        <w:t>unding</w:t>
      </w:r>
      <w:r w:rsidR="005D4988">
        <w:rPr>
          <w:rFonts w:ascii="Arial" w:hAnsi="Arial" w:cs="Arial"/>
          <w:b/>
          <w:bCs/>
          <w:i/>
          <w:iCs/>
          <w:sz w:val="32"/>
          <w:szCs w:val="32"/>
          <w:highlight w:val="yellow"/>
          <w:u w:val="single"/>
        </w:rPr>
        <w:t>)</w:t>
      </w:r>
    </w:p>
    <w:p w:rsidR="005D4988" w:rsidRDefault="005D4988" w:rsidP="005D4988">
      <w:pPr>
        <w:rPr>
          <w:rFonts w:ascii="Arial" w:hAnsi="Arial" w:cs="Arial"/>
          <w:b/>
          <w:bCs/>
          <w:sz w:val="24"/>
          <w:szCs w:val="24"/>
          <w:u w:val="single"/>
        </w:rPr>
      </w:pPr>
    </w:p>
    <w:p w:rsidR="005D4988" w:rsidRPr="005D4988" w:rsidRDefault="005D4988" w:rsidP="005D4988">
      <w:pPr>
        <w:rPr>
          <w:rFonts w:ascii="Arial" w:hAnsi="Arial" w:cs="Arial"/>
          <w:b/>
          <w:bCs/>
          <w:sz w:val="24"/>
          <w:szCs w:val="24"/>
        </w:rPr>
      </w:pPr>
      <w:r w:rsidRPr="005D4988">
        <w:rPr>
          <w:rFonts w:ascii="Arial" w:hAnsi="Arial" w:cs="Arial"/>
          <w:b/>
          <w:bCs/>
          <w:sz w:val="24"/>
          <w:szCs w:val="24"/>
          <w:u w:val="single"/>
        </w:rPr>
        <w:t>Reg D Rule 504:</w:t>
      </w:r>
    </w:p>
    <w:p w:rsidR="00BD66E9" w:rsidRDefault="00BD66E9" w:rsidP="00BD66E9">
      <w:pPr>
        <w:widowControl w:val="0"/>
        <w:ind w:left="360"/>
        <w:rPr>
          <w:rFonts w:ascii="Arial" w:hAnsi="Arial" w:cs="Arial"/>
          <w:sz w:val="24"/>
        </w:rPr>
      </w:pPr>
    </w:p>
    <w:p w:rsidR="00BD66E9" w:rsidRDefault="00BD66E9" w:rsidP="00BD66E9">
      <w:pPr>
        <w:widowControl w:val="0"/>
        <w:numPr>
          <w:ilvl w:val="0"/>
          <w:numId w:val="30"/>
        </w:numPr>
        <w:rPr>
          <w:rFonts w:ascii="Arial" w:hAnsi="Arial" w:cs="Arial"/>
          <w:sz w:val="24"/>
        </w:rPr>
      </w:pPr>
      <w:r w:rsidRPr="00595C20">
        <w:rPr>
          <w:rFonts w:ascii="Arial" w:hAnsi="Arial" w:cs="Arial"/>
          <w:sz w:val="24"/>
        </w:rPr>
        <w:t>Blue Sky for Reg D 504 (Small Public Offering of $1 million) requires full registration in at least one state.</w:t>
      </w:r>
    </w:p>
    <w:p w:rsidR="005D4988" w:rsidRPr="00EA31FC" w:rsidRDefault="005D4988" w:rsidP="005D4988">
      <w:pPr>
        <w:numPr>
          <w:ilvl w:val="0"/>
          <w:numId w:val="30"/>
        </w:numPr>
        <w:rPr>
          <w:rFonts w:ascii="Arial" w:hAnsi="Arial" w:cs="Arial"/>
          <w:bCs/>
          <w:sz w:val="24"/>
          <w:szCs w:val="24"/>
        </w:rPr>
      </w:pPr>
      <w:r w:rsidRPr="00EA31FC">
        <w:rPr>
          <w:rFonts w:ascii="Arial" w:hAnsi="Arial" w:cs="Arial"/>
          <w:bCs/>
          <w:sz w:val="24"/>
          <w:szCs w:val="24"/>
        </w:rPr>
        <w:t xml:space="preserve">504 is limited to $1 million in </w:t>
      </w:r>
      <w:r>
        <w:rPr>
          <w:rFonts w:ascii="Arial" w:hAnsi="Arial" w:cs="Arial"/>
          <w:bCs/>
          <w:sz w:val="24"/>
          <w:szCs w:val="24"/>
        </w:rPr>
        <w:t xml:space="preserve">investor </w:t>
      </w:r>
      <w:r w:rsidRPr="00EA31FC">
        <w:rPr>
          <w:rFonts w:ascii="Arial" w:hAnsi="Arial" w:cs="Arial"/>
          <w:bCs/>
          <w:sz w:val="24"/>
          <w:szCs w:val="24"/>
        </w:rPr>
        <w:t>sales,</w:t>
      </w:r>
    </w:p>
    <w:p w:rsidR="005D4988" w:rsidRPr="00EA31FC" w:rsidRDefault="005D4988" w:rsidP="005D4988">
      <w:pPr>
        <w:numPr>
          <w:ilvl w:val="0"/>
          <w:numId w:val="30"/>
        </w:numPr>
        <w:rPr>
          <w:rFonts w:ascii="Arial" w:hAnsi="Arial" w:cs="Arial"/>
          <w:bCs/>
          <w:sz w:val="24"/>
          <w:szCs w:val="24"/>
        </w:rPr>
      </w:pPr>
      <w:r>
        <w:rPr>
          <w:rFonts w:ascii="Arial" w:hAnsi="Arial" w:cs="Arial"/>
          <w:bCs/>
          <w:sz w:val="24"/>
          <w:szCs w:val="24"/>
        </w:rPr>
        <w:t xml:space="preserve">504 </w:t>
      </w:r>
      <w:r w:rsidRPr="00EA31FC">
        <w:rPr>
          <w:rFonts w:ascii="Arial" w:hAnsi="Arial" w:cs="Arial"/>
          <w:bCs/>
          <w:sz w:val="24"/>
          <w:szCs w:val="24"/>
        </w:rPr>
        <w:t xml:space="preserve">Must be </w:t>
      </w:r>
      <w:r w:rsidRPr="00EA31FC">
        <w:rPr>
          <w:rFonts w:ascii="Arial" w:hAnsi="Arial" w:cs="Arial"/>
          <w:bCs/>
          <w:sz w:val="24"/>
          <w:szCs w:val="24"/>
          <w:u w:val="single"/>
        </w:rPr>
        <w:t>registered</w:t>
      </w:r>
      <w:r w:rsidRPr="00EA31FC">
        <w:rPr>
          <w:rFonts w:ascii="Arial" w:hAnsi="Arial" w:cs="Arial"/>
          <w:bCs/>
          <w:sz w:val="24"/>
          <w:szCs w:val="24"/>
        </w:rPr>
        <w:t xml:space="preserve"> in at least one state, many states require full-blown registration</w:t>
      </w:r>
      <w:r>
        <w:rPr>
          <w:rFonts w:ascii="Arial" w:hAnsi="Arial" w:cs="Arial"/>
          <w:bCs/>
          <w:sz w:val="24"/>
          <w:szCs w:val="24"/>
        </w:rPr>
        <w:t>; though Illinois requires only a notice filing on Form D.</w:t>
      </w:r>
    </w:p>
    <w:p w:rsidR="005D4988" w:rsidRPr="00EA31FC" w:rsidRDefault="005D4988" w:rsidP="005D4988">
      <w:pPr>
        <w:numPr>
          <w:ilvl w:val="0"/>
          <w:numId w:val="30"/>
        </w:numPr>
        <w:rPr>
          <w:rFonts w:ascii="Arial" w:hAnsi="Arial" w:cs="Arial"/>
          <w:bCs/>
          <w:sz w:val="24"/>
          <w:szCs w:val="24"/>
        </w:rPr>
      </w:pPr>
      <w:r w:rsidRPr="00EA31FC">
        <w:rPr>
          <w:rFonts w:ascii="Arial" w:hAnsi="Arial" w:cs="Arial"/>
          <w:bCs/>
          <w:sz w:val="24"/>
          <w:szCs w:val="24"/>
        </w:rPr>
        <w:t xml:space="preserve">CPA reviewed </w:t>
      </w:r>
      <w:r>
        <w:rPr>
          <w:rFonts w:ascii="Arial" w:hAnsi="Arial" w:cs="Arial"/>
          <w:bCs/>
          <w:sz w:val="24"/>
          <w:szCs w:val="24"/>
        </w:rPr>
        <w:t xml:space="preserve">(or audited) </w:t>
      </w:r>
      <w:r w:rsidRPr="00EA31FC">
        <w:rPr>
          <w:rFonts w:ascii="Arial" w:hAnsi="Arial" w:cs="Arial"/>
          <w:bCs/>
          <w:sz w:val="24"/>
          <w:szCs w:val="24"/>
        </w:rPr>
        <w:t>Financials required.</w:t>
      </w:r>
    </w:p>
    <w:p w:rsidR="00BD66E9" w:rsidRDefault="00BD66E9" w:rsidP="00BD66E9">
      <w:pPr>
        <w:widowControl w:val="0"/>
        <w:numPr>
          <w:ilvl w:val="0"/>
          <w:numId w:val="30"/>
        </w:numPr>
        <w:rPr>
          <w:rFonts w:ascii="Arial" w:hAnsi="Arial" w:cs="Arial"/>
          <w:sz w:val="24"/>
        </w:rPr>
      </w:pPr>
      <w:r w:rsidRPr="00595C20">
        <w:rPr>
          <w:rFonts w:ascii="Arial" w:hAnsi="Arial" w:cs="Arial"/>
          <w:sz w:val="24"/>
        </w:rPr>
        <w:t>504 allows public solicitation.</w:t>
      </w:r>
    </w:p>
    <w:p w:rsidR="005D4988" w:rsidRDefault="005D4988" w:rsidP="005D4988">
      <w:pPr>
        <w:widowControl w:val="0"/>
        <w:ind w:left="720"/>
        <w:rPr>
          <w:rFonts w:ascii="Arial" w:hAnsi="Arial" w:cs="Arial"/>
          <w:sz w:val="24"/>
        </w:rPr>
      </w:pPr>
    </w:p>
    <w:p w:rsidR="005D4988" w:rsidRPr="005D4988" w:rsidRDefault="005D4988" w:rsidP="005D4988">
      <w:pPr>
        <w:widowControl w:val="0"/>
        <w:rPr>
          <w:rFonts w:ascii="Arial" w:hAnsi="Arial" w:cs="Arial"/>
          <w:b/>
          <w:sz w:val="24"/>
          <w:u w:val="single"/>
        </w:rPr>
      </w:pPr>
      <w:r w:rsidRPr="005D4988">
        <w:rPr>
          <w:rFonts w:ascii="Arial" w:hAnsi="Arial" w:cs="Arial"/>
          <w:b/>
          <w:sz w:val="24"/>
          <w:u w:val="single"/>
        </w:rPr>
        <w:t>Crowdfunding Reg CF</w:t>
      </w:r>
    </w:p>
    <w:p w:rsidR="00BD66E9" w:rsidRPr="0026102C" w:rsidRDefault="00BD66E9" w:rsidP="00BD66E9">
      <w:pPr>
        <w:widowControl w:val="0"/>
        <w:numPr>
          <w:ilvl w:val="0"/>
          <w:numId w:val="30"/>
        </w:numPr>
        <w:rPr>
          <w:rFonts w:ascii="Arial" w:hAnsi="Arial" w:cs="Arial"/>
          <w:sz w:val="24"/>
          <w:highlight w:val="yellow"/>
        </w:rPr>
      </w:pPr>
      <w:r w:rsidRPr="0026102C">
        <w:rPr>
          <w:rFonts w:ascii="Arial" w:hAnsi="Arial" w:cs="Arial"/>
          <w:sz w:val="24"/>
          <w:highlight w:val="yellow"/>
        </w:rPr>
        <w:t xml:space="preserve">Crowdfunding – New Law </w:t>
      </w:r>
      <w:r w:rsidR="00856F6A">
        <w:rPr>
          <w:rFonts w:ascii="Arial" w:hAnsi="Arial" w:cs="Arial"/>
          <w:sz w:val="24"/>
          <w:highlight w:val="yellow"/>
        </w:rPr>
        <w:t>adopted</w:t>
      </w:r>
      <w:r w:rsidRPr="0026102C">
        <w:rPr>
          <w:rFonts w:ascii="Arial" w:hAnsi="Arial" w:cs="Arial"/>
          <w:sz w:val="24"/>
          <w:highlight w:val="yellow"/>
        </w:rPr>
        <w:t xml:space="preserve"> </w:t>
      </w:r>
      <w:r w:rsidR="005D4988">
        <w:rPr>
          <w:rFonts w:ascii="Arial" w:hAnsi="Arial" w:cs="Arial"/>
          <w:sz w:val="24"/>
          <w:highlight w:val="yellow"/>
        </w:rPr>
        <w:t>October 2015</w:t>
      </w:r>
      <w:r w:rsidR="00856F6A">
        <w:rPr>
          <w:rFonts w:ascii="Arial" w:hAnsi="Arial" w:cs="Arial"/>
          <w:sz w:val="24"/>
          <w:highlight w:val="yellow"/>
        </w:rPr>
        <w:t xml:space="preserve">, </w:t>
      </w:r>
      <w:r w:rsidR="005D4988">
        <w:rPr>
          <w:rFonts w:ascii="Arial" w:hAnsi="Arial" w:cs="Arial"/>
          <w:sz w:val="24"/>
          <w:highlight w:val="yellow"/>
        </w:rPr>
        <w:t>a</w:t>
      </w:r>
      <w:r w:rsidRPr="0026102C">
        <w:rPr>
          <w:rFonts w:ascii="Arial" w:hAnsi="Arial" w:cs="Arial"/>
          <w:sz w:val="24"/>
          <w:highlight w:val="yellow"/>
        </w:rPr>
        <w:t>llows public or social media offering up to $</w:t>
      </w:r>
      <w:r w:rsidR="00856F6A">
        <w:rPr>
          <w:rFonts w:ascii="Arial" w:hAnsi="Arial" w:cs="Arial"/>
          <w:sz w:val="24"/>
          <w:highlight w:val="yellow"/>
        </w:rPr>
        <w:t>1,0</w:t>
      </w:r>
      <w:r w:rsidRPr="0026102C">
        <w:rPr>
          <w:rFonts w:ascii="Arial" w:hAnsi="Arial" w:cs="Arial"/>
          <w:sz w:val="24"/>
          <w:highlight w:val="yellow"/>
        </w:rPr>
        <w:t>00,000, but limit of $500 per investor</w:t>
      </w:r>
      <w:r>
        <w:rPr>
          <w:rFonts w:ascii="Arial" w:hAnsi="Arial" w:cs="Arial"/>
          <w:sz w:val="24"/>
          <w:highlight w:val="yellow"/>
        </w:rPr>
        <w:t>, and must be sold through a registered intermediary</w:t>
      </w:r>
      <w:r w:rsidRPr="0026102C">
        <w:rPr>
          <w:rFonts w:ascii="Arial" w:hAnsi="Arial" w:cs="Arial"/>
          <w:sz w:val="24"/>
          <w:highlight w:val="yellow"/>
        </w:rPr>
        <w:t>.</w:t>
      </w:r>
    </w:p>
    <w:p w:rsidR="00BD66E9" w:rsidRDefault="00BD66E9" w:rsidP="00BD66E9">
      <w:pPr>
        <w:widowControl w:val="0"/>
        <w:numPr>
          <w:ilvl w:val="0"/>
          <w:numId w:val="30"/>
        </w:numPr>
        <w:rPr>
          <w:rFonts w:ascii="Arial" w:hAnsi="Arial" w:cs="Arial"/>
          <w:sz w:val="24"/>
        </w:rPr>
      </w:pPr>
      <w:r w:rsidRPr="00595C20">
        <w:rPr>
          <w:rFonts w:ascii="Arial" w:hAnsi="Arial" w:cs="Arial"/>
          <w:sz w:val="24"/>
        </w:rPr>
        <w:t>Crowdfunding does not work for investment fund.</w:t>
      </w:r>
    </w:p>
    <w:p w:rsidR="00BD66E9" w:rsidRDefault="00BD66E9" w:rsidP="00BD66E9">
      <w:pPr>
        <w:widowControl w:val="0"/>
        <w:numPr>
          <w:ilvl w:val="0"/>
          <w:numId w:val="30"/>
        </w:numPr>
        <w:rPr>
          <w:rFonts w:ascii="Arial" w:hAnsi="Arial" w:cs="Arial"/>
          <w:sz w:val="24"/>
        </w:rPr>
      </w:pPr>
      <w:r>
        <w:rPr>
          <w:rFonts w:ascii="Arial" w:hAnsi="Arial" w:cs="Arial"/>
          <w:sz w:val="24"/>
        </w:rPr>
        <w:t>If you do Crowdfunding right, it is still cost prohibitive</w:t>
      </w:r>
      <w:r w:rsidR="005D4988">
        <w:rPr>
          <w:rFonts w:ascii="Arial" w:hAnsi="Arial" w:cs="Arial"/>
          <w:sz w:val="24"/>
        </w:rPr>
        <w:t>, given cost of audits and disclosure documents, given the small amount you can raise.</w:t>
      </w:r>
    </w:p>
    <w:p w:rsidR="005D4988" w:rsidRDefault="005D4988" w:rsidP="005D4988">
      <w:pPr>
        <w:widowControl w:val="0"/>
        <w:ind w:left="720"/>
        <w:rPr>
          <w:rFonts w:ascii="Arial" w:hAnsi="Arial" w:cs="Arial"/>
          <w:sz w:val="24"/>
        </w:rPr>
      </w:pPr>
    </w:p>
    <w:p w:rsidR="005D4988" w:rsidRPr="005D4988" w:rsidRDefault="005D4988" w:rsidP="005D4988">
      <w:pPr>
        <w:widowControl w:val="0"/>
        <w:rPr>
          <w:rFonts w:ascii="Arial" w:hAnsi="Arial" w:cs="Arial"/>
          <w:b/>
          <w:sz w:val="24"/>
          <w:u w:val="single"/>
        </w:rPr>
      </w:pPr>
      <w:r w:rsidRPr="005D4988">
        <w:rPr>
          <w:rFonts w:ascii="Arial" w:hAnsi="Arial" w:cs="Arial"/>
          <w:b/>
          <w:sz w:val="24"/>
          <w:u w:val="single"/>
        </w:rPr>
        <w:t>Regulation A</w:t>
      </w:r>
    </w:p>
    <w:p w:rsidR="00856F6A" w:rsidRPr="00297E95" w:rsidRDefault="005D4988" w:rsidP="00297E95">
      <w:pPr>
        <w:widowControl w:val="0"/>
        <w:numPr>
          <w:ilvl w:val="0"/>
          <w:numId w:val="30"/>
        </w:numPr>
        <w:rPr>
          <w:rFonts w:ascii="Arial" w:hAnsi="Arial" w:cs="Arial"/>
          <w:sz w:val="24"/>
        </w:rPr>
      </w:pPr>
      <w:r>
        <w:rPr>
          <w:rFonts w:ascii="Arial" w:hAnsi="Arial" w:cs="Arial"/>
          <w:sz w:val="24"/>
        </w:rPr>
        <w:t>Regulation A, for up to $20,000,000 for Tier 1 and up to $50,000,000 for Tier 2. Semi-registration with the SEC, full registration with states; but not registered with the SEC, not underwritten by broker, not listed on an exchange and shares are illiquid.</w:t>
      </w:r>
    </w:p>
    <w:p w:rsidR="00856F6A" w:rsidRDefault="00856F6A" w:rsidP="00856F6A">
      <w:pPr>
        <w:ind w:left="720"/>
        <w:rPr>
          <w:rFonts w:ascii="Arial" w:hAnsi="Arial" w:cs="Arial"/>
          <w:bCs/>
          <w:sz w:val="24"/>
          <w:szCs w:val="24"/>
        </w:rPr>
      </w:pPr>
    </w:p>
    <w:p w:rsidR="00856F6A" w:rsidRPr="00755AB7" w:rsidRDefault="00856F6A" w:rsidP="00856F6A">
      <w:pPr>
        <w:rPr>
          <w:rFonts w:ascii="Arial" w:hAnsi="Arial" w:cs="Arial"/>
          <w:bCs/>
          <w:sz w:val="24"/>
          <w:szCs w:val="24"/>
        </w:rPr>
      </w:pPr>
      <w:r w:rsidRPr="00755AB7">
        <w:rPr>
          <w:rFonts w:ascii="Arial" w:hAnsi="Arial" w:cs="Arial"/>
          <w:b/>
          <w:bCs/>
          <w:sz w:val="24"/>
          <w:szCs w:val="24"/>
          <w:u w:val="single"/>
        </w:rPr>
        <w:t>Do not use Reg D Rule 50</w:t>
      </w:r>
      <w:r>
        <w:rPr>
          <w:rFonts w:ascii="Arial" w:hAnsi="Arial" w:cs="Arial"/>
          <w:b/>
          <w:bCs/>
          <w:sz w:val="24"/>
          <w:szCs w:val="24"/>
          <w:u w:val="single"/>
        </w:rPr>
        <w:t>5</w:t>
      </w:r>
      <w:r w:rsidRPr="00755AB7">
        <w:rPr>
          <w:rFonts w:ascii="Arial" w:hAnsi="Arial" w:cs="Arial"/>
          <w:b/>
          <w:bCs/>
          <w:sz w:val="24"/>
          <w:szCs w:val="24"/>
          <w:u w:val="single"/>
        </w:rPr>
        <w:t xml:space="preserve"> (obsolete):</w:t>
      </w:r>
      <w:r w:rsidRPr="00755AB7">
        <w:rPr>
          <w:rFonts w:ascii="Arial" w:hAnsi="Arial" w:cs="Arial"/>
          <w:bCs/>
          <w:sz w:val="24"/>
          <w:szCs w:val="24"/>
        </w:rPr>
        <w:tab/>
      </w:r>
    </w:p>
    <w:p w:rsidR="005D4988" w:rsidRDefault="005D4988" w:rsidP="005D4988">
      <w:pPr>
        <w:numPr>
          <w:ilvl w:val="0"/>
          <w:numId w:val="29"/>
        </w:numPr>
        <w:rPr>
          <w:rFonts w:ascii="Arial" w:hAnsi="Arial" w:cs="Arial"/>
          <w:bCs/>
          <w:sz w:val="24"/>
          <w:szCs w:val="24"/>
        </w:rPr>
      </w:pPr>
      <w:r w:rsidRPr="00EA31FC">
        <w:rPr>
          <w:rFonts w:ascii="Arial" w:hAnsi="Arial" w:cs="Arial"/>
          <w:bCs/>
          <w:sz w:val="24"/>
          <w:szCs w:val="24"/>
        </w:rPr>
        <w:t>505 is limited to $ 5 million in sales</w:t>
      </w:r>
    </w:p>
    <w:p w:rsidR="00BD66E9" w:rsidRDefault="005D4988" w:rsidP="005D4988">
      <w:pPr>
        <w:numPr>
          <w:ilvl w:val="0"/>
          <w:numId w:val="29"/>
        </w:numPr>
        <w:rPr>
          <w:rFonts w:ascii="Arial" w:hAnsi="Arial" w:cs="Arial"/>
          <w:bCs/>
          <w:sz w:val="24"/>
          <w:szCs w:val="24"/>
        </w:rPr>
      </w:pPr>
      <w:r w:rsidRPr="005D4988">
        <w:rPr>
          <w:rFonts w:ascii="Arial" w:hAnsi="Arial" w:cs="Arial"/>
          <w:bCs/>
          <w:sz w:val="24"/>
          <w:szCs w:val="24"/>
        </w:rPr>
        <w:t>State 505 exemptions are a landmine, so 505 is obsolete</w:t>
      </w:r>
    </w:p>
    <w:p w:rsidR="005D4988" w:rsidRPr="005D4988" w:rsidRDefault="005D4988" w:rsidP="005D4988">
      <w:pPr>
        <w:ind w:left="360"/>
        <w:rPr>
          <w:rFonts w:ascii="Arial" w:hAnsi="Arial" w:cs="Arial"/>
          <w:bCs/>
          <w:sz w:val="24"/>
          <w:szCs w:val="24"/>
        </w:rPr>
      </w:pPr>
    </w:p>
    <w:p w:rsidR="00856F6A" w:rsidRPr="00EA31FC" w:rsidRDefault="00856F6A" w:rsidP="00856F6A">
      <w:pPr>
        <w:rPr>
          <w:rFonts w:ascii="Arial" w:hAnsi="Arial" w:cs="Arial"/>
          <w:b/>
          <w:bCs/>
          <w:sz w:val="24"/>
          <w:szCs w:val="24"/>
        </w:rPr>
      </w:pPr>
      <w:r w:rsidRPr="00EA31FC">
        <w:rPr>
          <w:rFonts w:ascii="Arial" w:hAnsi="Arial" w:cs="Arial"/>
          <w:bCs/>
          <w:sz w:val="24"/>
          <w:szCs w:val="24"/>
          <w:u w:val="single"/>
        </w:rPr>
        <w:t>D</w:t>
      </w:r>
      <w:r>
        <w:rPr>
          <w:rFonts w:ascii="Arial" w:hAnsi="Arial" w:cs="Arial"/>
          <w:bCs/>
          <w:sz w:val="24"/>
          <w:szCs w:val="24"/>
          <w:u w:val="single"/>
        </w:rPr>
        <w:t>O</w:t>
      </w:r>
      <w:r w:rsidRPr="00EA31FC">
        <w:rPr>
          <w:rFonts w:ascii="Arial" w:hAnsi="Arial" w:cs="Arial"/>
          <w:bCs/>
          <w:sz w:val="24"/>
          <w:szCs w:val="24"/>
          <w:u w:val="single"/>
        </w:rPr>
        <w:t xml:space="preserve"> </w:t>
      </w:r>
      <w:r w:rsidR="005D4988">
        <w:rPr>
          <w:rFonts w:ascii="Arial" w:hAnsi="Arial" w:cs="Arial"/>
          <w:bCs/>
          <w:sz w:val="24"/>
          <w:szCs w:val="24"/>
          <w:u w:val="single"/>
        </w:rPr>
        <w:t xml:space="preserve">USE and </w:t>
      </w:r>
      <w:r w:rsidRPr="00EA31FC">
        <w:rPr>
          <w:rFonts w:ascii="Arial" w:hAnsi="Arial" w:cs="Arial"/>
          <w:bCs/>
          <w:sz w:val="24"/>
          <w:szCs w:val="24"/>
          <w:u w:val="single"/>
        </w:rPr>
        <w:t>Rely on Reg D 506</w:t>
      </w:r>
      <w:r>
        <w:rPr>
          <w:rFonts w:ascii="Arial" w:hAnsi="Arial" w:cs="Arial"/>
          <w:bCs/>
          <w:sz w:val="24"/>
          <w:szCs w:val="24"/>
          <w:u w:val="single"/>
        </w:rPr>
        <w:t>(b) or 506(c)</w:t>
      </w:r>
      <w:r w:rsidRPr="00EA31FC">
        <w:rPr>
          <w:rFonts w:ascii="Arial" w:hAnsi="Arial" w:cs="Arial"/>
          <w:b/>
          <w:bCs/>
          <w:sz w:val="24"/>
          <w:szCs w:val="24"/>
        </w:rPr>
        <w:t xml:space="preserve"> as the only practical and cost-effective exemption.</w:t>
      </w:r>
    </w:p>
    <w:p w:rsidR="00856F6A" w:rsidRDefault="00856F6A" w:rsidP="00BD66E9">
      <w:pPr>
        <w:ind w:left="180"/>
        <w:rPr>
          <w:rFonts w:ascii="Arial" w:hAnsi="Arial" w:cs="Arial"/>
          <w:bCs/>
          <w:sz w:val="24"/>
          <w:szCs w:val="24"/>
        </w:rPr>
      </w:pPr>
    </w:p>
    <w:p w:rsidR="00BD66E9" w:rsidRDefault="00BD66E9" w:rsidP="00BD66E9">
      <w:pPr>
        <w:rPr>
          <w:rFonts w:ascii="Arial" w:hAnsi="Arial" w:cs="Arial"/>
          <w:b/>
          <w:bCs/>
          <w:sz w:val="28"/>
          <w:szCs w:val="28"/>
        </w:rPr>
      </w:pPr>
    </w:p>
    <w:p w:rsidR="00BD66E9" w:rsidRPr="00D259DE" w:rsidRDefault="00BD66E9" w:rsidP="00BD66E9">
      <w:pPr>
        <w:pStyle w:val="ListParagraph"/>
        <w:numPr>
          <w:ilvl w:val="0"/>
          <w:numId w:val="17"/>
        </w:numPr>
        <w:rPr>
          <w:rFonts w:ascii="Arial" w:hAnsi="Arial" w:cs="Arial"/>
          <w:b/>
          <w:bCs/>
          <w:sz w:val="32"/>
          <w:szCs w:val="32"/>
        </w:rPr>
      </w:pPr>
      <w:r w:rsidRPr="00044D9E">
        <w:rPr>
          <w:rFonts w:ascii="Arial" w:hAnsi="Arial" w:cs="Arial"/>
          <w:b/>
          <w:bCs/>
          <w:i/>
          <w:iCs/>
          <w:sz w:val="32"/>
          <w:szCs w:val="32"/>
          <w:highlight w:val="yellow"/>
          <w:u w:val="single"/>
        </w:rPr>
        <w:t>1934 Act: Broker-Dealer Issues (Person Selling)</w:t>
      </w:r>
    </w:p>
    <w:p w:rsidR="00BD66E9" w:rsidRPr="00595C20" w:rsidRDefault="00BD66E9" w:rsidP="00BD66E9">
      <w:pPr>
        <w:numPr>
          <w:ilvl w:val="0"/>
          <w:numId w:val="31"/>
        </w:numPr>
        <w:rPr>
          <w:rFonts w:ascii="Arial" w:hAnsi="Arial" w:cs="Arial"/>
          <w:bCs/>
          <w:sz w:val="28"/>
          <w:szCs w:val="28"/>
        </w:rPr>
      </w:pPr>
      <w:r w:rsidRPr="00595C20">
        <w:rPr>
          <w:rFonts w:ascii="Arial" w:hAnsi="Arial" w:cs="Arial"/>
          <w:bCs/>
          <w:sz w:val="28"/>
          <w:szCs w:val="28"/>
        </w:rPr>
        <w:t>Person selling your investment must be registered as a broker-dealer in US and in states. No commissions.</w:t>
      </w:r>
    </w:p>
    <w:p w:rsidR="00BD66E9" w:rsidRPr="00595C20" w:rsidRDefault="00BD66E9" w:rsidP="00BD66E9">
      <w:pPr>
        <w:numPr>
          <w:ilvl w:val="0"/>
          <w:numId w:val="31"/>
        </w:numPr>
        <w:rPr>
          <w:rFonts w:ascii="Arial" w:hAnsi="Arial" w:cs="Arial"/>
          <w:bCs/>
          <w:sz w:val="28"/>
          <w:szCs w:val="28"/>
        </w:rPr>
      </w:pPr>
      <w:r w:rsidRPr="00595C20">
        <w:rPr>
          <w:rFonts w:ascii="Arial" w:hAnsi="Arial" w:cs="Arial"/>
          <w:bCs/>
          <w:sz w:val="28"/>
          <w:szCs w:val="28"/>
        </w:rPr>
        <w:lastRenderedPageBreak/>
        <w:t xml:space="preserve">Issuer-Dealer Exemptions for you, the fund operator, and your partners:                      </w:t>
      </w:r>
      <w:r w:rsidRPr="00595C20">
        <w:rPr>
          <w:rFonts w:ascii="Arial" w:hAnsi="Arial" w:cs="Arial"/>
          <w:bCs/>
          <w:sz w:val="28"/>
          <w:szCs w:val="28"/>
          <w:u w:val="single"/>
        </w:rPr>
        <w:t>Rule 3a4-1</w:t>
      </w:r>
      <w:r w:rsidRPr="00595C20">
        <w:rPr>
          <w:rFonts w:ascii="Arial" w:hAnsi="Arial" w:cs="Arial"/>
          <w:bCs/>
          <w:sz w:val="28"/>
          <w:szCs w:val="28"/>
        </w:rPr>
        <w:t xml:space="preserve"> and comparable state exemptions:</w:t>
      </w:r>
    </w:p>
    <w:p w:rsidR="00BD66E9" w:rsidRPr="00595C20" w:rsidRDefault="00BD66E9" w:rsidP="00BD66E9">
      <w:pPr>
        <w:numPr>
          <w:ilvl w:val="1"/>
          <w:numId w:val="31"/>
        </w:numPr>
        <w:rPr>
          <w:rFonts w:ascii="Arial" w:hAnsi="Arial" w:cs="Arial"/>
          <w:bCs/>
          <w:sz w:val="28"/>
          <w:szCs w:val="28"/>
        </w:rPr>
      </w:pPr>
      <w:r w:rsidRPr="00595C20">
        <w:rPr>
          <w:rFonts w:ascii="Arial" w:hAnsi="Arial" w:cs="Arial"/>
          <w:bCs/>
          <w:sz w:val="28"/>
          <w:szCs w:val="28"/>
        </w:rPr>
        <w:t xml:space="preserve">Officer or Director status required, </w:t>
      </w:r>
    </w:p>
    <w:p w:rsidR="00BD66E9" w:rsidRPr="00595C20" w:rsidRDefault="00BD66E9" w:rsidP="00BD66E9">
      <w:pPr>
        <w:numPr>
          <w:ilvl w:val="1"/>
          <w:numId w:val="31"/>
        </w:numPr>
        <w:rPr>
          <w:rFonts w:ascii="Arial" w:hAnsi="Arial" w:cs="Arial"/>
          <w:bCs/>
          <w:sz w:val="28"/>
          <w:szCs w:val="28"/>
        </w:rPr>
      </w:pPr>
      <w:r w:rsidRPr="00595C20">
        <w:rPr>
          <w:rFonts w:ascii="Arial" w:hAnsi="Arial" w:cs="Arial"/>
          <w:bCs/>
          <w:sz w:val="28"/>
          <w:szCs w:val="28"/>
        </w:rPr>
        <w:t>No commissions, and</w:t>
      </w:r>
    </w:p>
    <w:p w:rsidR="00BD66E9" w:rsidRPr="00595C20" w:rsidRDefault="00BD66E9" w:rsidP="00BD66E9">
      <w:pPr>
        <w:numPr>
          <w:ilvl w:val="1"/>
          <w:numId w:val="31"/>
        </w:numPr>
        <w:rPr>
          <w:rFonts w:ascii="Arial" w:hAnsi="Arial" w:cs="Arial"/>
          <w:bCs/>
          <w:sz w:val="28"/>
          <w:szCs w:val="28"/>
        </w:rPr>
      </w:pPr>
      <w:r w:rsidRPr="00595C20">
        <w:rPr>
          <w:rFonts w:ascii="Arial" w:hAnsi="Arial" w:cs="Arial"/>
          <w:bCs/>
          <w:sz w:val="28"/>
          <w:szCs w:val="28"/>
        </w:rPr>
        <w:t>No other concurrent deals.</w:t>
      </w:r>
    </w:p>
    <w:p w:rsidR="00BD66E9" w:rsidRDefault="00BD66E9" w:rsidP="00BD66E9">
      <w:pPr>
        <w:numPr>
          <w:ilvl w:val="0"/>
          <w:numId w:val="32"/>
        </w:numPr>
        <w:rPr>
          <w:rFonts w:ascii="Arial" w:hAnsi="Arial" w:cs="Arial"/>
          <w:bCs/>
          <w:sz w:val="28"/>
          <w:szCs w:val="28"/>
        </w:rPr>
      </w:pPr>
      <w:r w:rsidRPr="00595C20">
        <w:rPr>
          <w:rFonts w:ascii="Arial" w:hAnsi="Arial" w:cs="Arial"/>
          <w:bCs/>
          <w:sz w:val="28"/>
          <w:szCs w:val="28"/>
        </w:rPr>
        <w:t>Hire a broker to help you sell?</w:t>
      </w:r>
    </w:p>
    <w:p w:rsidR="00BD66E9" w:rsidRDefault="00BD66E9" w:rsidP="00BD66E9">
      <w:pPr>
        <w:ind w:left="360"/>
        <w:rPr>
          <w:rFonts w:ascii="Arial" w:hAnsi="Arial" w:cs="Arial"/>
          <w:b/>
          <w:bCs/>
          <w:sz w:val="28"/>
          <w:szCs w:val="28"/>
        </w:rPr>
      </w:pPr>
    </w:p>
    <w:p w:rsidR="00297E95" w:rsidRPr="005D63E1" w:rsidRDefault="00297E95" w:rsidP="00BD66E9">
      <w:pPr>
        <w:ind w:left="360"/>
        <w:rPr>
          <w:rFonts w:ascii="Arial" w:hAnsi="Arial" w:cs="Arial"/>
          <w:b/>
          <w:bCs/>
          <w:sz w:val="28"/>
          <w:szCs w:val="28"/>
        </w:rPr>
      </w:pPr>
    </w:p>
    <w:p w:rsidR="00BD66E9" w:rsidRPr="00044D9E" w:rsidRDefault="00BD66E9" w:rsidP="00BD66E9">
      <w:pPr>
        <w:pStyle w:val="ListParagraph"/>
        <w:numPr>
          <w:ilvl w:val="0"/>
          <w:numId w:val="17"/>
        </w:numPr>
        <w:rPr>
          <w:rFonts w:ascii="Arial" w:hAnsi="Arial" w:cs="Arial"/>
          <w:b/>
          <w:bCs/>
          <w:sz w:val="28"/>
          <w:szCs w:val="28"/>
          <w:highlight w:val="yellow"/>
          <w:u w:val="single"/>
        </w:rPr>
      </w:pPr>
      <w:r w:rsidRPr="00044D9E">
        <w:rPr>
          <w:rFonts w:ascii="Arial" w:hAnsi="Arial" w:cs="Arial"/>
          <w:b/>
          <w:bCs/>
          <w:sz w:val="28"/>
          <w:szCs w:val="28"/>
          <w:highlight w:val="yellow"/>
          <w:u w:val="single"/>
        </w:rPr>
        <w:t>Money Finders</w:t>
      </w:r>
      <w:r>
        <w:rPr>
          <w:rFonts w:ascii="Arial" w:hAnsi="Arial" w:cs="Arial"/>
          <w:b/>
          <w:bCs/>
          <w:sz w:val="28"/>
          <w:szCs w:val="28"/>
          <w:highlight w:val="yellow"/>
          <w:u w:val="single"/>
        </w:rPr>
        <w:t xml:space="preserve"> - </w:t>
      </w:r>
      <w:r>
        <w:rPr>
          <w:rFonts w:ascii="Arial" w:hAnsi="Arial" w:cs="Arial"/>
          <w:b/>
          <w:bCs/>
          <w:i/>
          <w:sz w:val="28"/>
          <w:szCs w:val="28"/>
          <w:highlight w:val="yellow"/>
          <w:u w:val="single"/>
        </w:rPr>
        <w:t>Avoid Use of Money Finders to S</w:t>
      </w:r>
      <w:r w:rsidRPr="00044D9E">
        <w:rPr>
          <w:rFonts w:ascii="Arial" w:hAnsi="Arial" w:cs="Arial"/>
          <w:b/>
          <w:bCs/>
          <w:i/>
          <w:sz w:val="28"/>
          <w:szCs w:val="28"/>
          <w:highlight w:val="yellow"/>
          <w:u w:val="single"/>
        </w:rPr>
        <w:t>ell the Deal – Unless they Are Registered BDs</w:t>
      </w:r>
      <w:r w:rsidRPr="00044D9E">
        <w:rPr>
          <w:rFonts w:ascii="Arial" w:hAnsi="Arial" w:cs="Arial"/>
          <w:b/>
          <w:bCs/>
          <w:sz w:val="28"/>
          <w:szCs w:val="28"/>
          <w:highlight w:val="yellow"/>
        </w:rPr>
        <w:t>:</w:t>
      </w:r>
    </w:p>
    <w:p w:rsidR="00856F6A" w:rsidRDefault="00856F6A" w:rsidP="00856F6A">
      <w:pPr>
        <w:numPr>
          <w:ilvl w:val="0"/>
          <w:numId w:val="32"/>
        </w:numPr>
        <w:rPr>
          <w:rFonts w:ascii="Arial" w:hAnsi="Arial" w:cs="Arial"/>
          <w:bCs/>
          <w:sz w:val="28"/>
          <w:szCs w:val="28"/>
        </w:rPr>
      </w:pPr>
      <w:r>
        <w:rPr>
          <w:rFonts w:ascii="Arial" w:hAnsi="Arial" w:cs="Arial"/>
          <w:bCs/>
          <w:sz w:val="28"/>
          <w:szCs w:val="28"/>
        </w:rPr>
        <w:t>Must be disclosed on SEC Form D that the issuer company files.</w:t>
      </w:r>
    </w:p>
    <w:p w:rsidR="00BD66E9" w:rsidRPr="00044D9E" w:rsidRDefault="00BD66E9" w:rsidP="00BD66E9">
      <w:pPr>
        <w:numPr>
          <w:ilvl w:val="0"/>
          <w:numId w:val="32"/>
        </w:numPr>
        <w:rPr>
          <w:rFonts w:ascii="Arial" w:hAnsi="Arial" w:cs="Arial"/>
          <w:bCs/>
          <w:sz w:val="28"/>
          <w:szCs w:val="28"/>
        </w:rPr>
      </w:pPr>
      <w:r w:rsidRPr="00D259DE">
        <w:rPr>
          <w:rFonts w:ascii="Arial" w:hAnsi="Arial" w:cs="Arial"/>
          <w:bCs/>
          <w:sz w:val="28"/>
          <w:szCs w:val="28"/>
        </w:rPr>
        <w:t xml:space="preserve">Beware: Unregulated industry, no licensing of finders. </w:t>
      </w:r>
    </w:p>
    <w:p w:rsidR="00BD66E9" w:rsidRPr="000E0188" w:rsidRDefault="00BD66E9" w:rsidP="00BD66E9">
      <w:pPr>
        <w:numPr>
          <w:ilvl w:val="1"/>
          <w:numId w:val="16"/>
        </w:numPr>
        <w:rPr>
          <w:rFonts w:ascii="Arial" w:hAnsi="Arial" w:cs="Arial"/>
          <w:bCs/>
          <w:sz w:val="28"/>
          <w:szCs w:val="28"/>
        </w:rPr>
      </w:pPr>
      <w:r w:rsidRPr="000E0188">
        <w:rPr>
          <w:rFonts w:ascii="Arial" w:hAnsi="Arial" w:cs="Arial"/>
          <w:b/>
          <w:bCs/>
          <w:sz w:val="28"/>
          <w:szCs w:val="28"/>
        </w:rPr>
        <w:t>Illegal if they are not registered</w:t>
      </w:r>
      <w:r w:rsidRPr="000E0188">
        <w:rPr>
          <w:rFonts w:ascii="Arial" w:hAnsi="Arial" w:cs="Arial"/>
          <w:bCs/>
          <w:sz w:val="28"/>
          <w:szCs w:val="28"/>
        </w:rPr>
        <w:t xml:space="preserve"> securities brokers under 1934 Act. Ask for their CRD number and run it through </w:t>
      </w:r>
      <w:hyperlink r:id="rId9" w:history="1">
        <w:r w:rsidRPr="00BD66E9">
          <w:rPr>
            <w:rStyle w:val="Hyperlink"/>
            <w:sz w:val="24"/>
            <w:szCs w:val="24"/>
          </w:rPr>
          <w:t>www.finra.com</w:t>
        </w:r>
      </w:hyperlink>
      <w:r>
        <w:t xml:space="preserve"> </w:t>
      </w:r>
      <w:r w:rsidRPr="000E0188">
        <w:rPr>
          <w:rFonts w:ascii="Arial" w:hAnsi="Arial" w:cs="Arial"/>
          <w:bCs/>
          <w:sz w:val="28"/>
          <w:szCs w:val="28"/>
        </w:rPr>
        <w:t xml:space="preserve"> </w:t>
      </w:r>
    </w:p>
    <w:p w:rsidR="00BD66E9" w:rsidRPr="000E0188" w:rsidRDefault="00BD66E9" w:rsidP="00BD66E9">
      <w:pPr>
        <w:numPr>
          <w:ilvl w:val="1"/>
          <w:numId w:val="16"/>
        </w:numPr>
        <w:rPr>
          <w:rFonts w:ascii="Arial" w:hAnsi="Arial" w:cs="Arial"/>
          <w:bCs/>
          <w:sz w:val="28"/>
          <w:szCs w:val="28"/>
        </w:rPr>
      </w:pPr>
      <w:r w:rsidRPr="000E0188">
        <w:rPr>
          <w:rFonts w:ascii="Arial" w:hAnsi="Arial" w:cs="Arial"/>
          <w:b/>
          <w:bCs/>
          <w:sz w:val="28"/>
          <w:szCs w:val="28"/>
        </w:rPr>
        <w:t>Be careful</w:t>
      </w:r>
      <w:r w:rsidRPr="000E0188">
        <w:rPr>
          <w:rFonts w:ascii="Arial" w:hAnsi="Arial" w:cs="Arial"/>
          <w:bCs/>
          <w:sz w:val="28"/>
          <w:szCs w:val="28"/>
        </w:rPr>
        <w:t xml:space="preserve">, as the finder pool contains a high percentage of </w:t>
      </w:r>
      <w:r w:rsidRPr="000E0188">
        <w:rPr>
          <w:rFonts w:ascii="Arial" w:hAnsi="Arial" w:cs="Arial"/>
          <w:b/>
          <w:bCs/>
          <w:sz w:val="28"/>
          <w:szCs w:val="28"/>
        </w:rPr>
        <w:t>disbarred</w:t>
      </w:r>
      <w:r w:rsidRPr="000E0188">
        <w:rPr>
          <w:rFonts w:ascii="Arial" w:hAnsi="Arial" w:cs="Arial"/>
          <w:bCs/>
          <w:sz w:val="28"/>
          <w:szCs w:val="28"/>
        </w:rPr>
        <w:t xml:space="preserve"> </w:t>
      </w:r>
      <w:r>
        <w:rPr>
          <w:rFonts w:ascii="Arial" w:hAnsi="Arial" w:cs="Arial"/>
          <w:bCs/>
          <w:sz w:val="28"/>
          <w:szCs w:val="28"/>
        </w:rPr>
        <w:t xml:space="preserve">stock </w:t>
      </w:r>
      <w:r w:rsidRPr="000E0188">
        <w:rPr>
          <w:rFonts w:ascii="Arial" w:hAnsi="Arial" w:cs="Arial"/>
          <w:bCs/>
          <w:sz w:val="28"/>
          <w:szCs w:val="28"/>
        </w:rPr>
        <w:t>brokers and lawyers</w:t>
      </w:r>
      <w:r>
        <w:rPr>
          <w:rFonts w:ascii="Arial" w:hAnsi="Arial" w:cs="Arial"/>
          <w:bCs/>
          <w:sz w:val="28"/>
          <w:szCs w:val="28"/>
        </w:rPr>
        <w:t>, de-licensed insurance brokers and real estate brokers,</w:t>
      </w:r>
      <w:r w:rsidRPr="000E0188">
        <w:rPr>
          <w:rFonts w:ascii="Arial" w:hAnsi="Arial" w:cs="Arial"/>
          <w:bCs/>
          <w:sz w:val="28"/>
          <w:szCs w:val="28"/>
        </w:rPr>
        <w:t xml:space="preserve"> and convicted felons.</w:t>
      </w:r>
    </w:p>
    <w:p w:rsidR="00BD66E9" w:rsidRPr="000E0188" w:rsidRDefault="00BD66E9" w:rsidP="00BD66E9">
      <w:pPr>
        <w:numPr>
          <w:ilvl w:val="1"/>
          <w:numId w:val="16"/>
        </w:numPr>
        <w:rPr>
          <w:rFonts w:ascii="Arial" w:hAnsi="Arial" w:cs="Arial"/>
          <w:bCs/>
          <w:sz w:val="28"/>
          <w:szCs w:val="28"/>
        </w:rPr>
      </w:pPr>
      <w:r w:rsidRPr="000E0188">
        <w:rPr>
          <w:rFonts w:ascii="Arial" w:hAnsi="Arial" w:cs="Arial"/>
          <w:b/>
          <w:bCs/>
          <w:sz w:val="28"/>
          <w:szCs w:val="28"/>
        </w:rPr>
        <w:t>Check references</w:t>
      </w:r>
      <w:r w:rsidRPr="000E0188">
        <w:rPr>
          <w:rFonts w:ascii="Arial" w:hAnsi="Arial" w:cs="Arial"/>
          <w:bCs/>
          <w:sz w:val="28"/>
          <w:szCs w:val="28"/>
        </w:rPr>
        <w:t xml:space="preserve"> and experience level</w:t>
      </w:r>
    </w:p>
    <w:p w:rsidR="00BD66E9" w:rsidRPr="000E0188" w:rsidRDefault="00BD66E9" w:rsidP="00BD66E9">
      <w:pPr>
        <w:numPr>
          <w:ilvl w:val="1"/>
          <w:numId w:val="16"/>
        </w:numPr>
        <w:rPr>
          <w:rFonts w:ascii="Arial" w:hAnsi="Arial" w:cs="Arial"/>
          <w:bCs/>
          <w:sz w:val="28"/>
          <w:szCs w:val="28"/>
        </w:rPr>
      </w:pPr>
      <w:r w:rsidRPr="000E0188">
        <w:rPr>
          <w:rFonts w:ascii="Arial" w:hAnsi="Arial" w:cs="Arial"/>
          <w:bCs/>
          <w:sz w:val="28"/>
          <w:szCs w:val="28"/>
        </w:rPr>
        <w:t xml:space="preserve">Make sure they have </w:t>
      </w:r>
      <w:r w:rsidRPr="000E0188">
        <w:rPr>
          <w:rFonts w:ascii="Arial" w:hAnsi="Arial" w:cs="Arial"/>
          <w:b/>
          <w:bCs/>
          <w:sz w:val="28"/>
          <w:szCs w:val="28"/>
        </w:rPr>
        <w:t>good book of investor</w:t>
      </w:r>
      <w:r w:rsidRPr="000E0188">
        <w:rPr>
          <w:rFonts w:ascii="Arial" w:hAnsi="Arial" w:cs="Arial"/>
          <w:bCs/>
          <w:sz w:val="28"/>
          <w:szCs w:val="28"/>
        </w:rPr>
        <w:t xml:space="preserve"> business</w:t>
      </w:r>
    </w:p>
    <w:p w:rsidR="00BD66E9" w:rsidRPr="00044D9E" w:rsidRDefault="00BD66E9" w:rsidP="00BD66E9">
      <w:pPr>
        <w:numPr>
          <w:ilvl w:val="1"/>
          <w:numId w:val="16"/>
        </w:numPr>
        <w:rPr>
          <w:rFonts w:ascii="Arial" w:hAnsi="Arial" w:cs="Arial"/>
          <w:b/>
          <w:bCs/>
          <w:sz w:val="28"/>
          <w:szCs w:val="28"/>
        </w:rPr>
      </w:pPr>
      <w:r w:rsidRPr="000E0188">
        <w:rPr>
          <w:rFonts w:ascii="Arial" w:hAnsi="Arial" w:cs="Arial"/>
          <w:bCs/>
          <w:sz w:val="28"/>
          <w:szCs w:val="28"/>
        </w:rPr>
        <w:t>Red Flag if they are advertising on Internet</w:t>
      </w:r>
      <w:r>
        <w:rPr>
          <w:rFonts w:ascii="Arial" w:hAnsi="Arial" w:cs="Arial"/>
          <w:bCs/>
          <w:sz w:val="28"/>
          <w:szCs w:val="28"/>
        </w:rPr>
        <w:t xml:space="preserve"> or in the newspaper “money available”.</w:t>
      </w:r>
    </w:p>
    <w:p w:rsidR="00BD66E9" w:rsidRPr="00D259DE" w:rsidRDefault="00BD66E9" w:rsidP="00BD66E9">
      <w:pPr>
        <w:numPr>
          <w:ilvl w:val="0"/>
          <w:numId w:val="32"/>
        </w:numPr>
        <w:rPr>
          <w:rFonts w:ascii="Arial" w:hAnsi="Arial" w:cs="Arial"/>
          <w:bCs/>
          <w:sz w:val="28"/>
          <w:szCs w:val="28"/>
        </w:rPr>
      </w:pPr>
      <w:r w:rsidRPr="00D259DE">
        <w:rPr>
          <w:rFonts w:ascii="Arial" w:hAnsi="Arial" w:cs="Arial"/>
          <w:bCs/>
          <w:sz w:val="28"/>
          <w:szCs w:val="28"/>
        </w:rPr>
        <w:t>Some are expelled brokers; or people with criminal records.</w:t>
      </w:r>
    </w:p>
    <w:p w:rsidR="00BD66E9" w:rsidRPr="00D259DE" w:rsidRDefault="00BD66E9" w:rsidP="00BD66E9">
      <w:pPr>
        <w:numPr>
          <w:ilvl w:val="0"/>
          <w:numId w:val="32"/>
        </w:numPr>
        <w:rPr>
          <w:rFonts w:ascii="Arial" w:hAnsi="Arial" w:cs="Arial"/>
          <w:bCs/>
          <w:sz w:val="28"/>
          <w:szCs w:val="28"/>
        </w:rPr>
      </w:pPr>
      <w:r w:rsidRPr="00D259DE">
        <w:rPr>
          <w:rFonts w:ascii="Arial" w:hAnsi="Arial" w:cs="Arial"/>
          <w:bCs/>
          <w:sz w:val="28"/>
          <w:szCs w:val="28"/>
        </w:rPr>
        <w:t xml:space="preserve">Quality &amp; ethics run the gamut. </w:t>
      </w:r>
    </w:p>
    <w:p w:rsidR="00BD66E9" w:rsidRPr="00D259DE" w:rsidRDefault="00BD66E9" w:rsidP="00BD66E9">
      <w:pPr>
        <w:numPr>
          <w:ilvl w:val="0"/>
          <w:numId w:val="32"/>
        </w:numPr>
        <w:rPr>
          <w:rFonts w:ascii="Arial" w:hAnsi="Arial" w:cs="Arial"/>
          <w:bCs/>
          <w:sz w:val="28"/>
          <w:szCs w:val="28"/>
        </w:rPr>
      </w:pPr>
      <w:r w:rsidRPr="00D259DE">
        <w:rPr>
          <w:rFonts w:ascii="Arial" w:hAnsi="Arial" w:cs="Arial"/>
          <w:bCs/>
          <w:sz w:val="28"/>
          <w:szCs w:val="28"/>
        </w:rPr>
        <w:t>Disclosure on Form D brings finder before SEC &amp; states, may cause regulatory trouble for unregistered finder.</w:t>
      </w:r>
    </w:p>
    <w:p w:rsidR="00BD66E9" w:rsidRDefault="00BD66E9" w:rsidP="00BD66E9">
      <w:pPr>
        <w:numPr>
          <w:ilvl w:val="1"/>
          <w:numId w:val="16"/>
        </w:numPr>
        <w:rPr>
          <w:rFonts w:ascii="Arial" w:hAnsi="Arial" w:cs="Arial"/>
          <w:bCs/>
          <w:sz w:val="28"/>
          <w:szCs w:val="28"/>
        </w:rPr>
      </w:pPr>
      <w:r w:rsidRPr="00D259DE">
        <w:rPr>
          <w:rFonts w:ascii="Arial" w:hAnsi="Arial" w:cs="Arial"/>
          <w:bCs/>
          <w:sz w:val="28"/>
          <w:szCs w:val="28"/>
        </w:rPr>
        <w:t>Will increase your legal fees to use one.</w:t>
      </w:r>
      <w:r w:rsidRPr="00BD66E9">
        <w:rPr>
          <w:rFonts w:ascii="Arial" w:hAnsi="Arial" w:cs="Arial"/>
          <w:bCs/>
          <w:sz w:val="28"/>
          <w:szCs w:val="28"/>
        </w:rPr>
        <w:t xml:space="preserve"> </w:t>
      </w:r>
    </w:p>
    <w:p w:rsidR="00297E95" w:rsidRPr="00BD66E9" w:rsidRDefault="00297E95" w:rsidP="00297E95">
      <w:pPr>
        <w:numPr>
          <w:ilvl w:val="0"/>
          <w:numId w:val="16"/>
        </w:numPr>
        <w:rPr>
          <w:rFonts w:ascii="Arial" w:hAnsi="Arial" w:cs="Arial"/>
          <w:bCs/>
          <w:sz w:val="28"/>
          <w:szCs w:val="28"/>
        </w:rPr>
      </w:pPr>
      <w:r>
        <w:rPr>
          <w:rFonts w:ascii="Arial" w:hAnsi="Arial" w:cs="Arial"/>
          <w:bCs/>
          <w:sz w:val="28"/>
          <w:szCs w:val="28"/>
        </w:rPr>
        <w:t>M&amp;A Broker dealer allowed to receive commissions, but only on M&amp;A Deal</w:t>
      </w:r>
    </w:p>
    <w:p w:rsidR="00BD66E9" w:rsidRDefault="00BD66E9" w:rsidP="00BD66E9">
      <w:pPr>
        <w:rPr>
          <w:b/>
          <w:sz w:val="36"/>
          <w:szCs w:val="36"/>
        </w:rPr>
      </w:pPr>
    </w:p>
    <w:p w:rsidR="00BD66E9" w:rsidRPr="00BD66E9" w:rsidRDefault="00FC229E" w:rsidP="00BD66E9">
      <w:pPr>
        <w:pStyle w:val="ListParagraph"/>
        <w:numPr>
          <w:ilvl w:val="0"/>
          <w:numId w:val="17"/>
        </w:numPr>
        <w:rPr>
          <w:rFonts w:ascii="Arial" w:hAnsi="Arial" w:cs="Arial"/>
          <w:b/>
          <w:bCs/>
          <w:sz w:val="28"/>
          <w:szCs w:val="28"/>
          <w:highlight w:val="yellow"/>
          <w:u w:val="single"/>
        </w:rPr>
      </w:pPr>
      <w:r>
        <w:rPr>
          <w:rFonts w:ascii="Arial" w:hAnsi="Arial" w:cs="Arial"/>
          <w:b/>
          <w:bCs/>
          <w:sz w:val="28"/>
          <w:szCs w:val="28"/>
          <w:highlight w:val="yellow"/>
          <w:u w:val="single"/>
        </w:rPr>
        <w:lastRenderedPageBreak/>
        <w:t xml:space="preserve">Business Issues, Deal Structure, </w:t>
      </w:r>
      <w:r w:rsidR="00BD66E9" w:rsidRPr="00BD66E9">
        <w:rPr>
          <w:rFonts w:ascii="Arial" w:hAnsi="Arial" w:cs="Arial"/>
          <w:b/>
          <w:bCs/>
          <w:sz w:val="28"/>
          <w:szCs w:val="28"/>
          <w:highlight w:val="yellow"/>
          <w:u w:val="single"/>
        </w:rPr>
        <w:t>Investor Expectations</w:t>
      </w:r>
    </w:p>
    <w:p w:rsidR="00BD66E9" w:rsidRPr="008F082E" w:rsidRDefault="00BD66E9" w:rsidP="00BD66E9">
      <w:pPr>
        <w:rPr>
          <w:rFonts w:ascii="Arial" w:hAnsi="Arial" w:cs="Arial"/>
          <w:b/>
          <w:bCs/>
          <w:sz w:val="28"/>
          <w:szCs w:val="28"/>
        </w:rPr>
      </w:pPr>
      <w:r>
        <w:rPr>
          <w:b/>
          <w:sz w:val="36"/>
          <w:szCs w:val="36"/>
        </w:rPr>
        <w:t>[</w:t>
      </w:r>
      <w:r w:rsidR="00856F6A">
        <w:rPr>
          <w:b/>
          <w:sz w:val="36"/>
          <w:szCs w:val="36"/>
        </w:rPr>
        <w:t>See,</w:t>
      </w:r>
      <w:r w:rsidRPr="008F082E">
        <w:rPr>
          <w:b/>
          <w:sz w:val="36"/>
          <w:szCs w:val="36"/>
        </w:rPr>
        <w:t xml:space="preserve"> “Deal Structure and Term considerations”</w:t>
      </w:r>
      <w:r>
        <w:rPr>
          <w:b/>
          <w:sz w:val="36"/>
          <w:szCs w:val="36"/>
        </w:rPr>
        <w:t>]</w:t>
      </w:r>
    </w:p>
    <w:p w:rsidR="00FC229E" w:rsidRDefault="00FC229E" w:rsidP="00FC229E">
      <w:pPr>
        <w:rPr>
          <w:rFonts w:ascii="Arial" w:hAnsi="Arial" w:cs="Arial"/>
          <w:b/>
          <w:bCs/>
          <w:sz w:val="24"/>
          <w:szCs w:val="24"/>
        </w:rPr>
      </w:pPr>
    </w:p>
    <w:p w:rsidR="00FC229E" w:rsidRDefault="00FC229E" w:rsidP="00FC229E">
      <w:pPr>
        <w:numPr>
          <w:ilvl w:val="0"/>
          <w:numId w:val="33"/>
        </w:numPr>
        <w:rPr>
          <w:rFonts w:ascii="Arial" w:hAnsi="Arial" w:cs="Arial"/>
          <w:b/>
          <w:bCs/>
          <w:sz w:val="24"/>
          <w:szCs w:val="24"/>
        </w:rPr>
      </w:pPr>
      <w:r>
        <w:rPr>
          <w:rFonts w:ascii="Arial" w:hAnsi="Arial" w:cs="Arial"/>
          <w:b/>
          <w:bCs/>
          <w:sz w:val="24"/>
          <w:szCs w:val="24"/>
        </w:rPr>
        <w:t>Determine in advance, the Liquidity Event or how investors will be paid back.</w:t>
      </w:r>
    </w:p>
    <w:p w:rsidR="00FC229E" w:rsidRDefault="00FC229E" w:rsidP="00FC229E">
      <w:pPr>
        <w:numPr>
          <w:ilvl w:val="1"/>
          <w:numId w:val="33"/>
        </w:numPr>
        <w:rPr>
          <w:rFonts w:ascii="Arial" w:hAnsi="Arial" w:cs="Arial"/>
          <w:b/>
          <w:bCs/>
          <w:sz w:val="28"/>
          <w:szCs w:val="28"/>
        </w:rPr>
      </w:pPr>
      <w:r>
        <w:rPr>
          <w:rFonts w:ascii="Arial" w:hAnsi="Arial" w:cs="Arial"/>
          <w:b/>
          <w:bCs/>
          <w:sz w:val="28"/>
          <w:szCs w:val="28"/>
        </w:rPr>
        <w:t>Selling the Properties</w:t>
      </w:r>
    </w:p>
    <w:p w:rsidR="00FC229E" w:rsidRDefault="00FC229E" w:rsidP="00FC229E">
      <w:pPr>
        <w:numPr>
          <w:ilvl w:val="1"/>
          <w:numId w:val="33"/>
        </w:numPr>
        <w:rPr>
          <w:rFonts w:ascii="Arial" w:hAnsi="Arial" w:cs="Arial"/>
          <w:b/>
          <w:bCs/>
          <w:sz w:val="28"/>
          <w:szCs w:val="28"/>
        </w:rPr>
      </w:pPr>
      <w:r>
        <w:rPr>
          <w:rFonts w:ascii="Arial" w:hAnsi="Arial" w:cs="Arial"/>
          <w:b/>
          <w:bCs/>
          <w:sz w:val="28"/>
          <w:szCs w:val="28"/>
        </w:rPr>
        <w:t>Quarterly/Annual Profit splits</w:t>
      </w:r>
    </w:p>
    <w:p w:rsidR="00FC229E" w:rsidRDefault="00FC229E" w:rsidP="00FC229E">
      <w:pPr>
        <w:numPr>
          <w:ilvl w:val="1"/>
          <w:numId w:val="33"/>
        </w:numPr>
        <w:rPr>
          <w:rFonts w:ascii="Arial" w:hAnsi="Arial" w:cs="Arial"/>
          <w:b/>
          <w:bCs/>
          <w:sz w:val="28"/>
          <w:szCs w:val="28"/>
        </w:rPr>
      </w:pPr>
      <w:r>
        <w:rPr>
          <w:rFonts w:ascii="Arial" w:hAnsi="Arial" w:cs="Arial"/>
          <w:b/>
          <w:bCs/>
          <w:sz w:val="28"/>
          <w:szCs w:val="28"/>
        </w:rPr>
        <w:t xml:space="preserve">Management </w:t>
      </w:r>
      <w:r w:rsidR="007A25D4">
        <w:rPr>
          <w:rFonts w:ascii="Arial" w:hAnsi="Arial" w:cs="Arial"/>
          <w:b/>
          <w:bCs/>
          <w:sz w:val="28"/>
          <w:szCs w:val="28"/>
        </w:rPr>
        <w:t>buyout</w:t>
      </w:r>
      <w:r>
        <w:rPr>
          <w:rFonts w:ascii="Arial" w:hAnsi="Arial" w:cs="Arial"/>
          <w:b/>
          <w:bCs/>
          <w:sz w:val="28"/>
          <w:szCs w:val="28"/>
        </w:rPr>
        <w:t xml:space="preserve"> of investors.</w:t>
      </w:r>
    </w:p>
    <w:p w:rsidR="00FC229E" w:rsidRDefault="00FC229E" w:rsidP="00FC229E">
      <w:pPr>
        <w:numPr>
          <w:ilvl w:val="1"/>
          <w:numId w:val="33"/>
        </w:numPr>
        <w:rPr>
          <w:rFonts w:ascii="Arial" w:hAnsi="Arial" w:cs="Arial"/>
          <w:b/>
          <w:bCs/>
          <w:sz w:val="28"/>
          <w:szCs w:val="28"/>
        </w:rPr>
      </w:pPr>
      <w:r>
        <w:rPr>
          <w:rFonts w:ascii="Arial" w:hAnsi="Arial" w:cs="Arial"/>
          <w:b/>
          <w:bCs/>
          <w:sz w:val="28"/>
          <w:szCs w:val="28"/>
        </w:rPr>
        <w:t>Acquisition/Merger with another entity</w:t>
      </w:r>
    </w:p>
    <w:p w:rsidR="00FC229E" w:rsidRDefault="00FC229E" w:rsidP="00FC229E">
      <w:pPr>
        <w:rPr>
          <w:rFonts w:ascii="Arial" w:hAnsi="Arial" w:cs="Arial"/>
          <w:b/>
          <w:bCs/>
          <w:sz w:val="24"/>
          <w:szCs w:val="24"/>
        </w:rPr>
      </w:pPr>
    </w:p>
    <w:p w:rsidR="00FC229E" w:rsidRPr="001C7B93" w:rsidRDefault="00FC229E" w:rsidP="00FC229E">
      <w:pPr>
        <w:numPr>
          <w:ilvl w:val="0"/>
          <w:numId w:val="33"/>
        </w:numPr>
        <w:rPr>
          <w:rFonts w:ascii="Arial" w:hAnsi="Arial" w:cs="Arial"/>
          <w:b/>
          <w:bCs/>
          <w:sz w:val="24"/>
          <w:szCs w:val="24"/>
        </w:rPr>
      </w:pPr>
      <w:r>
        <w:rPr>
          <w:rFonts w:ascii="Arial" w:hAnsi="Arial" w:cs="Arial"/>
          <w:b/>
          <w:bCs/>
          <w:sz w:val="24"/>
          <w:szCs w:val="24"/>
        </w:rPr>
        <w:t xml:space="preserve">Fees for “real estate fund”, often Management fee if the property is income generating, or instead a “back end fee” or “participation fee”, or a </w:t>
      </w:r>
      <w:r w:rsidR="007A25D4">
        <w:rPr>
          <w:rFonts w:ascii="Arial" w:hAnsi="Arial" w:cs="Arial"/>
          <w:b/>
          <w:bCs/>
          <w:sz w:val="24"/>
          <w:szCs w:val="24"/>
        </w:rPr>
        <w:t>portion</w:t>
      </w:r>
      <w:r>
        <w:rPr>
          <w:rFonts w:ascii="Arial" w:hAnsi="Arial" w:cs="Arial"/>
          <w:b/>
          <w:bCs/>
          <w:sz w:val="24"/>
          <w:szCs w:val="24"/>
        </w:rPr>
        <w:t xml:space="preserve"> of the profits on sale of property</w:t>
      </w:r>
    </w:p>
    <w:p w:rsidR="00BD66E9" w:rsidRDefault="00BD66E9" w:rsidP="00671A26">
      <w:pPr>
        <w:rPr>
          <w:rFonts w:ascii="Arial" w:hAnsi="Arial" w:cs="Arial"/>
          <w:b/>
          <w:bCs/>
          <w:sz w:val="28"/>
          <w:szCs w:val="28"/>
        </w:rPr>
      </w:pPr>
    </w:p>
    <w:p w:rsidR="00BD66E9" w:rsidRPr="008F082E" w:rsidRDefault="00BD66E9" w:rsidP="00671A26">
      <w:pPr>
        <w:rPr>
          <w:rFonts w:ascii="Arial" w:hAnsi="Arial" w:cs="Arial"/>
          <w:b/>
          <w:bCs/>
          <w:sz w:val="28"/>
          <w:szCs w:val="28"/>
        </w:rPr>
      </w:pPr>
    </w:p>
    <w:p w:rsidR="001C5055" w:rsidRPr="00BD66E9" w:rsidRDefault="00BD66E9" w:rsidP="00587DB3">
      <w:pPr>
        <w:pStyle w:val="ListParagraph"/>
        <w:numPr>
          <w:ilvl w:val="0"/>
          <w:numId w:val="17"/>
        </w:numPr>
        <w:rPr>
          <w:rFonts w:ascii="Arial" w:hAnsi="Arial" w:cs="Arial"/>
          <w:b/>
          <w:bCs/>
          <w:sz w:val="28"/>
          <w:szCs w:val="28"/>
          <w:highlight w:val="yellow"/>
          <w:u w:val="single"/>
        </w:rPr>
      </w:pPr>
      <w:r>
        <w:rPr>
          <w:rFonts w:ascii="Arial" w:hAnsi="Arial" w:cs="Arial"/>
          <w:b/>
          <w:bCs/>
          <w:sz w:val="28"/>
          <w:szCs w:val="28"/>
          <w:highlight w:val="yellow"/>
          <w:u w:val="single"/>
        </w:rPr>
        <w:t xml:space="preserve">Selling the Deal </w:t>
      </w:r>
    </w:p>
    <w:p w:rsidR="00BD66E9" w:rsidRPr="00BD66E9" w:rsidRDefault="00BD66E9" w:rsidP="00BD66E9">
      <w:pPr>
        <w:numPr>
          <w:ilvl w:val="1"/>
          <w:numId w:val="16"/>
        </w:numPr>
        <w:rPr>
          <w:rFonts w:ascii="Arial" w:hAnsi="Arial" w:cs="Arial"/>
          <w:bCs/>
          <w:sz w:val="28"/>
          <w:szCs w:val="28"/>
        </w:rPr>
      </w:pPr>
      <w:r w:rsidRPr="00BD66E9">
        <w:rPr>
          <w:rFonts w:ascii="Arial" w:hAnsi="Arial" w:cs="Arial"/>
          <w:bCs/>
          <w:sz w:val="28"/>
          <w:szCs w:val="28"/>
        </w:rPr>
        <w:t>Full disclosure, whole truth and nothing but the truth</w:t>
      </w:r>
      <w:r w:rsidR="00297E95">
        <w:rPr>
          <w:rFonts w:ascii="Arial" w:hAnsi="Arial" w:cs="Arial"/>
          <w:bCs/>
          <w:sz w:val="28"/>
          <w:szCs w:val="28"/>
        </w:rPr>
        <w:t xml:space="preserve"> in the PPM</w:t>
      </w:r>
      <w:r w:rsidRPr="00BD66E9">
        <w:rPr>
          <w:rFonts w:ascii="Arial" w:hAnsi="Arial" w:cs="Arial"/>
          <w:bCs/>
          <w:sz w:val="28"/>
          <w:szCs w:val="28"/>
        </w:rPr>
        <w:t>.</w:t>
      </w:r>
    </w:p>
    <w:p w:rsidR="00BD66E9" w:rsidRPr="00297E95" w:rsidRDefault="00BD66E9" w:rsidP="00297E95">
      <w:pPr>
        <w:ind w:left="1260"/>
        <w:rPr>
          <w:rFonts w:ascii="Arial" w:hAnsi="Arial" w:cs="Arial"/>
          <w:bCs/>
          <w:sz w:val="28"/>
          <w:szCs w:val="28"/>
        </w:rPr>
      </w:pPr>
      <w:r w:rsidRPr="00297E95">
        <w:rPr>
          <w:rFonts w:ascii="Arial" w:hAnsi="Arial" w:cs="Arial"/>
          <w:bCs/>
          <w:sz w:val="28"/>
          <w:szCs w:val="28"/>
        </w:rPr>
        <w:t>No superlatives</w:t>
      </w:r>
      <w:r w:rsidR="00297E95" w:rsidRPr="00297E95">
        <w:rPr>
          <w:rFonts w:ascii="Arial" w:hAnsi="Arial" w:cs="Arial"/>
          <w:bCs/>
          <w:sz w:val="28"/>
          <w:szCs w:val="28"/>
        </w:rPr>
        <w:t>; no omissions;</w:t>
      </w:r>
      <w:r w:rsidR="00297E95">
        <w:rPr>
          <w:rFonts w:ascii="Arial" w:hAnsi="Arial" w:cs="Arial"/>
          <w:bCs/>
          <w:sz w:val="28"/>
          <w:szCs w:val="28"/>
        </w:rPr>
        <w:t xml:space="preserve"> </w:t>
      </w:r>
      <w:r w:rsidRPr="00297E95">
        <w:rPr>
          <w:rFonts w:ascii="Arial" w:hAnsi="Arial" w:cs="Arial"/>
          <w:bCs/>
          <w:sz w:val="28"/>
          <w:szCs w:val="28"/>
        </w:rPr>
        <w:t>No BS, don’t enhance the written disclosure.</w:t>
      </w:r>
    </w:p>
    <w:p w:rsidR="00BD66E9" w:rsidRDefault="00BD66E9" w:rsidP="00BD66E9">
      <w:pPr>
        <w:numPr>
          <w:ilvl w:val="1"/>
          <w:numId w:val="16"/>
        </w:numPr>
        <w:rPr>
          <w:rFonts w:ascii="Arial" w:hAnsi="Arial" w:cs="Arial"/>
          <w:bCs/>
          <w:sz w:val="28"/>
          <w:szCs w:val="28"/>
        </w:rPr>
      </w:pPr>
      <w:r w:rsidRPr="00BD66E9">
        <w:rPr>
          <w:rFonts w:ascii="Arial" w:hAnsi="Arial" w:cs="Arial"/>
          <w:bCs/>
          <w:sz w:val="28"/>
          <w:szCs w:val="28"/>
        </w:rPr>
        <w:t>Don’t supplement the written disclosure</w:t>
      </w:r>
      <w:r w:rsidR="00297E95">
        <w:rPr>
          <w:rFonts w:ascii="Arial" w:hAnsi="Arial" w:cs="Arial"/>
          <w:bCs/>
          <w:sz w:val="28"/>
          <w:szCs w:val="28"/>
        </w:rPr>
        <w:t xml:space="preserve"> orally</w:t>
      </w:r>
      <w:r w:rsidRPr="00BD66E9">
        <w:rPr>
          <w:rFonts w:ascii="Arial" w:hAnsi="Arial" w:cs="Arial"/>
          <w:bCs/>
          <w:sz w:val="28"/>
          <w:szCs w:val="28"/>
        </w:rPr>
        <w:t>, unless your supplement is in writing.</w:t>
      </w:r>
    </w:p>
    <w:p w:rsidR="001C5055" w:rsidRPr="008F082E" w:rsidRDefault="001C5055" w:rsidP="00671A26">
      <w:pPr>
        <w:numPr>
          <w:ilvl w:val="1"/>
          <w:numId w:val="16"/>
        </w:numPr>
        <w:rPr>
          <w:rFonts w:ascii="Arial" w:hAnsi="Arial" w:cs="Arial"/>
          <w:bCs/>
          <w:sz w:val="28"/>
          <w:szCs w:val="28"/>
        </w:rPr>
      </w:pPr>
      <w:r w:rsidRPr="008F082E">
        <w:rPr>
          <w:rFonts w:ascii="Arial" w:hAnsi="Arial" w:cs="Arial"/>
          <w:b/>
          <w:bCs/>
          <w:sz w:val="28"/>
          <w:szCs w:val="28"/>
        </w:rPr>
        <w:t>Separate selling your product</w:t>
      </w:r>
      <w:r w:rsidRPr="008F082E">
        <w:rPr>
          <w:rFonts w:ascii="Arial" w:hAnsi="Arial" w:cs="Arial"/>
          <w:bCs/>
          <w:sz w:val="28"/>
          <w:szCs w:val="28"/>
        </w:rPr>
        <w:t xml:space="preserve"> and the virtues of you company from selling the </w:t>
      </w:r>
      <w:r w:rsidRPr="00297E95">
        <w:rPr>
          <w:rFonts w:ascii="Arial" w:hAnsi="Arial" w:cs="Arial"/>
          <w:b/>
          <w:bCs/>
          <w:sz w:val="28"/>
          <w:szCs w:val="28"/>
        </w:rPr>
        <w:t>stock</w:t>
      </w:r>
      <w:r w:rsidRPr="008F082E">
        <w:rPr>
          <w:rFonts w:ascii="Arial" w:hAnsi="Arial" w:cs="Arial"/>
          <w:bCs/>
          <w:sz w:val="28"/>
          <w:szCs w:val="28"/>
        </w:rPr>
        <w:t xml:space="preserve"> in the company, Turn off the marketing press</w:t>
      </w:r>
      <w:r w:rsidR="00297E95">
        <w:rPr>
          <w:rFonts w:ascii="Arial" w:hAnsi="Arial" w:cs="Arial"/>
          <w:bCs/>
          <w:sz w:val="28"/>
          <w:szCs w:val="28"/>
        </w:rPr>
        <w:t xml:space="preserve"> when selling the stock</w:t>
      </w:r>
      <w:r w:rsidRPr="008F082E">
        <w:rPr>
          <w:rFonts w:ascii="Arial" w:hAnsi="Arial" w:cs="Arial"/>
          <w:bCs/>
          <w:sz w:val="28"/>
          <w:szCs w:val="28"/>
        </w:rPr>
        <w:t>.</w:t>
      </w:r>
    </w:p>
    <w:p w:rsidR="001C5055" w:rsidRPr="008F082E" w:rsidRDefault="001C5055" w:rsidP="00671A26">
      <w:pPr>
        <w:numPr>
          <w:ilvl w:val="1"/>
          <w:numId w:val="16"/>
        </w:numPr>
        <w:rPr>
          <w:rFonts w:ascii="Arial" w:hAnsi="Arial" w:cs="Arial"/>
          <w:bCs/>
          <w:sz w:val="28"/>
          <w:szCs w:val="28"/>
        </w:rPr>
      </w:pPr>
      <w:r w:rsidRPr="008F082E">
        <w:rPr>
          <w:rFonts w:ascii="Arial" w:hAnsi="Arial" w:cs="Arial"/>
          <w:bCs/>
          <w:sz w:val="28"/>
          <w:szCs w:val="28"/>
        </w:rPr>
        <w:t xml:space="preserve">You’re </w:t>
      </w:r>
      <w:r w:rsidRPr="008F082E">
        <w:rPr>
          <w:rFonts w:ascii="Arial" w:hAnsi="Arial" w:cs="Arial"/>
          <w:b/>
          <w:bCs/>
          <w:sz w:val="28"/>
          <w:szCs w:val="28"/>
        </w:rPr>
        <w:t>not selling a used car or real estate</w:t>
      </w:r>
      <w:r w:rsidRPr="008F082E">
        <w:rPr>
          <w:rFonts w:ascii="Arial" w:hAnsi="Arial" w:cs="Arial"/>
          <w:bCs/>
          <w:sz w:val="28"/>
          <w:szCs w:val="28"/>
        </w:rPr>
        <w:t xml:space="preserve"> – </w:t>
      </w:r>
      <w:r w:rsidR="00297E95">
        <w:rPr>
          <w:rFonts w:ascii="Arial" w:hAnsi="Arial" w:cs="Arial"/>
          <w:bCs/>
          <w:sz w:val="28"/>
          <w:szCs w:val="28"/>
        </w:rPr>
        <w:t>Don’t t</w:t>
      </w:r>
      <w:r w:rsidRPr="008F082E">
        <w:rPr>
          <w:rFonts w:ascii="Arial" w:hAnsi="Arial" w:cs="Arial"/>
          <w:bCs/>
          <w:sz w:val="28"/>
          <w:szCs w:val="28"/>
        </w:rPr>
        <w:t>ak</w:t>
      </w:r>
      <w:r w:rsidR="00297E95">
        <w:rPr>
          <w:rFonts w:ascii="Arial" w:hAnsi="Arial" w:cs="Arial"/>
          <w:bCs/>
          <w:sz w:val="28"/>
          <w:szCs w:val="28"/>
        </w:rPr>
        <w:t>e</w:t>
      </w:r>
      <w:r w:rsidRPr="008F082E">
        <w:rPr>
          <w:rFonts w:ascii="Arial" w:hAnsi="Arial" w:cs="Arial"/>
          <w:bCs/>
          <w:sz w:val="28"/>
          <w:szCs w:val="28"/>
        </w:rPr>
        <w:t xml:space="preserve"> the approach of “if you don’t buy into the opportunity to day, it will be gone” is </w:t>
      </w:r>
      <w:r w:rsidRPr="008F082E">
        <w:rPr>
          <w:rFonts w:ascii="Arial" w:hAnsi="Arial" w:cs="Arial"/>
          <w:bCs/>
          <w:sz w:val="28"/>
          <w:szCs w:val="28"/>
          <w:u w:val="single"/>
        </w:rPr>
        <w:t xml:space="preserve">not </w:t>
      </w:r>
      <w:r w:rsidRPr="008F082E">
        <w:rPr>
          <w:rFonts w:ascii="Arial" w:hAnsi="Arial" w:cs="Arial"/>
          <w:bCs/>
          <w:sz w:val="28"/>
          <w:szCs w:val="28"/>
        </w:rPr>
        <w:t>appropriate.</w:t>
      </w:r>
    </w:p>
    <w:p w:rsidR="001C5055" w:rsidRPr="008F082E" w:rsidRDefault="001C5055" w:rsidP="00671A26">
      <w:pPr>
        <w:numPr>
          <w:ilvl w:val="1"/>
          <w:numId w:val="16"/>
        </w:numPr>
        <w:rPr>
          <w:rFonts w:ascii="Arial" w:hAnsi="Arial" w:cs="Arial"/>
          <w:bCs/>
          <w:sz w:val="28"/>
          <w:szCs w:val="28"/>
        </w:rPr>
      </w:pPr>
      <w:r w:rsidRPr="008F082E">
        <w:rPr>
          <w:rFonts w:ascii="Arial" w:hAnsi="Arial" w:cs="Arial"/>
          <w:bCs/>
          <w:sz w:val="28"/>
          <w:szCs w:val="28"/>
        </w:rPr>
        <w:t xml:space="preserve">Will be </w:t>
      </w:r>
      <w:r w:rsidRPr="008F082E">
        <w:rPr>
          <w:rFonts w:ascii="Arial" w:hAnsi="Arial" w:cs="Arial"/>
          <w:b/>
          <w:bCs/>
          <w:sz w:val="28"/>
          <w:szCs w:val="28"/>
        </w:rPr>
        <w:t>partners with your investors</w:t>
      </w:r>
      <w:r w:rsidRPr="008F082E">
        <w:rPr>
          <w:rFonts w:ascii="Arial" w:hAnsi="Arial" w:cs="Arial"/>
          <w:bCs/>
          <w:sz w:val="28"/>
          <w:szCs w:val="28"/>
        </w:rPr>
        <w:t xml:space="preserve"> for a long time, and want to develop and maintain a good relationship with them, don’t BS them.</w:t>
      </w:r>
    </w:p>
    <w:p w:rsidR="001C5055" w:rsidRPr="008F082E" w:rsidRDefault="001C5055" w:rsidP="00671A26">
      <w:pPr>
        <w:numPr>
          <w:ilvl w:val="1"/>
          <w:numId w:val="16"/>
        </w:numPr>
        <w:rPr>
          <w:rFonts w:ascii="Arial" w:hAnsi="Arial" w:cs="Arial"/>
          <w:b/>
          <w:bCs/>
          <w:sz w:val="28"/>
          <w:szCs w:val="28"/>
        </w:rPr>
      </w:pPr>
      <w:r w:rsidRPr="008F082E">
        <w:rPr>
          <w:rFonts w:ascii="Arial" w:hAnsi="Arial" w:cs="Arial"/>
          <w:b/>
          <w:bCs/>
          <w:sz w:val="28"/>
          <w:szCs w:val="28"/>
        </w:rPr>
        <w:lastRenderedPageBreak/>
        <w:t>Investors can file Lawsuits for misstatements or even misleading statements</w:t>
      </w:r>
    </w:p>
    <w:p w:rsidR="001C5055" w:rsidRPr="008F082E" w:rsidRDefault="001C5055" w:rsidP="000C5C0C">
      <w:pPr>
        <w:ind w:left="360"/>
        <w:rPr>
          <w:rFonts w:ascii="Arial" w:hAnsi="Arial" w:cs="Arial"/>
          <w:b/>
          <w:bCs/>
          <w:sz w:val="28"/>
          <w:szCs w:val="28"/>
        </w:rPr>
      </w:pPr>
    </w:p>
    <w:p w:rsidR="001C5055" w:rsidRPr="008F082E" w:rsidRDefault="001C5055" w:rsidP="00A85677">
      <w:pPr>
        <w:rPr>
          <w:rFonts w:ascii="Arial" w:hAnsi="Arial" w:cs="Arial"/>
          <w:b/>
          <w:bCs/>
          <w:sz w:val="28"/>
          <w:szCs w:val="28"/>
        </w:rPr>
      </w:pPr>
    </w:p>
    <w:p w:rsidR="001C5055" w:rsidRPr="008F082E" w:rsidRDefault="001C5055" w:rsidP="00587DB3">
      <w:pPr>
        <w:pStyle w:val="ListParagraph"/>
        <w:numPr>
          <w:ilvl w:val="0"/>
          <w:numId w:val="17"/>
        </w:numPr>
        <w:rPr>
          <w:rFonts w:ascii="Arial" w:hAnsi="Arial" w:cs="Arial"/>
          <w:b/>
          <w:bCs/>
          <w:i/>
          <w:sz w:val="28"/>
          <w:szCs w:val="28"/>
          <w:u w:val="single"/>
        </w:rPr>
      </w:pPr>
      <w:r w:rsidRPr="008F082E">
        <w:rPr>
          <w:rFonts w:ascii="Arial" w:hAnsi="Arial" w:cs="Arial"/>
          <w:b/>
          <w:bCs/>
          <w:i/>
          <w:sz w:val="28"/>
          <w:szCs w:val="28"/>
          <w:u w:val="single"/>
        </w:rPr>
        <w:t>Common Mistakes:</w:t>
      </w:r>
    </w:p>
    <w:p w:rsidR="001C5055" w:rsidRPr="008F082E" w:rsidRDefault="001C5055" w:rsidP="0076502C">
      <w:pPr>
        <w:numPr>
          <w:ilvl w:val="0"/>
          <w:numId w:val="1"/>
        </w:numPr>
        <w:rPr>
          <w:rFonts w:ascii="Arial" w:hAnsi="Arial" w:cs="Arial"/>
          <w:bCs/>
          <w:sz w:val="24"/>
          <w:szCs w:val="24"/>
        </w:rPr>
      </w:pPr>
      <w:r w:rsidRPr="008F082E">
        <w:rPr>
          <w:rFonts w:ascii="Arial" w:hAnsi="Arial" w:cs="Arial"/>
          <w:bCs/>
          <w:sz w:val="28"/>
          <w:szCs w:val="28"/>
        </w:rPr>
        <w:t xml:space="preserve">Salaries to Founders, or paying back founder loans, early in the game. </w:t>
      </w:r>
      <w:r w:rsidRPr="008F082E">
        <w:rPr>
          <w:rFonts w:ascii="Arial" w:hAnsi="Arial" w:cs="Arial"/>
          <w:bCs/>
          <w:sz w:val="24"/>
          <w:szCs w:val="24"/>
        </w:rPr>
        <w:t>Don’t expect to get paid back the money you invested until after the investors have cashed out. Don’t expect to receive salary as a founder out of early stage seed money, perhaps an option after a year or two after funding by investors.</w:t>
      </w:r>
    </w:p>
    <w:p w:rsidR="001C5055" w:rsidRPr="008F082E" w:rsidRDefault="001C5055" w:rsidP="0076502C">
      <w:pPr>
        <w:numPr>
          <w:ilvl w:val="0"/>
          <w:numId w:val="1"/>
        </w:numPr>
        <w:rPr>
          <w:rFonts w:ascii="Arial" w:hAnsi="Arial" w:cs="Arial"/>
          <w:bCs/>
          <w:sz w:val="28"/>
          <w:szCs w:val="28"/>
        </w:rPr>
      </w:pPr>
      <w:r w:rsidRPr="008F082E">
        <w:rPr>
          <w:rFonts w:ascii="Arial" w:hAnsi="Arial" w:cs="Arial"/>
          <w:bCs/>
          <w:sz w:val="28"/>
          <w:szCs w:val="28"/>
        </w:rPr>
        <w:t xml:space="preserve">Pie-in-the-sky projections, or </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 xml:space="preserve">Only one set of projections (use 3, min, mid, max) or </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No substance as back-up for the projections</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Excel sheet that does not add up</w:t>
      </w:r>
    </w:p>
    <w:p w:rsidR="001C5055" w:rsidRPr="008F082E" w:rsidRDefault="001C5055" w:rsidP="0076502C">
      <w:pPr>
        <w:numPr>
          <w:ilvl w:val="0"/>
          <w:numId w:val="1"/>
        </w:numPr>
        <w:rPr>
          <w:rFonts w:ascii="Arial" w:hAnsi="Arial" w:cs="Arial"/>
          <w:bCs/>
          <w:sz w:val="24"/>
          <w:szCs w:val="24"/>
        </w:rPr>
      </w:pPr>
      <w:r w:rsidRPr="008F082E">
        <w:rPr>
          <w:rFonts w:ascii="Arial" w:hAnsi="Arial" w:cs="Arial"/>
          <w:sz w:val="28"/>
          <w:szCs w:val="28"/>
        </w:rPr>
        <w:t xml:space="preserve">Unrealistic expectations about % of equity give-up for the funding you so desperately need. </w:t>
      </w:r>
      <w:r w:rsidRPr="008F082E">
        <w:rPr>
          <w:rFonts w:ascii="Arial" w:hAnsi="Arial" w:cs="Arial"/>
          <w:sz w:val="24"/>
          <w:szCs w:val="24"/>
        </w:rPr>
        <w:t>Professional investors will expect to take 40% or 50% or 70% or even higher, if the company is not yet well developed.</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 xml:space="preserve">Ignoring Due Diligence Issues in backgrounds of principals, officers and directors. </w:t>
      </w:r>
      <w:r w:rsidRPr="008F082E">
        <w:rPr>
          <w:rFonts w:ascii="Arial" w:hAnsi="Arial" w:cs="Arial"/>
          <w:sz w:val="24"/>
          <w:szCs w:val="24"/>
        </w:rPr>
        <w:t xml:space="preserve"> Run a background check on yourself, and also Google yourself, before you contact any investors. Do a credit check on yourself as well. Investors will do all of the above.</w:t>
      </w:r>
    </w:p>
    <w:p w:rsidR="001C5055" w:rsidRPr="008F082E" w:rsidRDefault="001C5055" w:rsidP="00E861CA">
      <w:pPr>
        <w:numPr>
          <w:ilvl w:val="0"/>
          <w:numId w:val="13"/>
        </w:numPr>
        <w:rPr>
          <w:rFonts w:ascii="Arial" w:hAnsi="Arial" w:cs="Arial"/>
          <w:sz w:val="24"/>
          <w:szCs w:val="24"/>
        </w:rPr>
      </w:pPr>
      <w:r w:rsidRPr="008F082E">
        <w:rPr>
          <w:rFonts w:ascii="Arial" w:hAnsi="Arial" w:cs="Arial"/>
          <w:sz w:val="28"/>
          <w:szCs w:val="28"/>
        </w:rPr>
        <w:t>Dispensing stock loosely, to everyone including the cleaning lady</w:t>
      </w:r>
      <w:r w:rsidRPr="008F082E">
        <w:rPr>
          <w:rFonts w:ascii="Arial" w:hAnsi="Arial" w:cs="Arial"/>
          <w:sz w:val="24"/>
          <w:szCs w:val="24"/>
        </w:rPr>
        <w:t>. Don’t make promises of “I’ll take care of you” to people you can’t keep, or will not keep. You will need to account for all of the “pieces” of equity you have doled out along the way. It dilutes your ownership and/or investors, and they don’t like that.</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Waiting too long to start preparation for a capital raise, creating an emergency out of it.</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Desperate will be written all over your face and your financials</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Intention is to overlap between the next capital raise and the end of the current money.</w:t>
      </w:r>
    </w:p>
    <w:p w:rsidR="001C5055" w:rsidRPr="008F082E" w:rsidRDefault="001C5055" w:rsidP="00E861CA">
      <w:pPr>
        <w:numPr>
          <w:ilvl w:val="1"/>
          <w:numId w:val="13"/>
        </w:numPr>
        <w:rPr>
          <w:rFonts w:ascii="Arial" w:hAnsi="Arial" w:cs="Arial"/>
          <w:sz w:val="28"/>
          <w:szCs w:val="28"/>
        </w:rPr>
      </w:pPr>
      <w:r w:rsidRPr="008F082E">
        <w:rPr>
          <w:rFonts w:ascii="Arial" w:hAnsi="Arial" w:cs="Arial"/>
          <w:sz w:val="24"/>
          <w:szCs w:val="24"/>
        </w:rPr>
        <w:t>Allow 12 to 18 months to do the preparation, find the money and close the deal</w:t>
      </w:r>
      <w:r w:rsidRPr="008F082E">
        <w:rPr>
          <w:rFonts w:ascii="Arial" w:hAnsi="Arial" w:cs="Arial"/>
          <w:sz w:val="28"/>
          <w:szCs w:val="28"/>
        </w:rPr>
        <w:t>.</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lastRenderedPageBreak/>
        <w:t>Wrong Motivation for doing capital raise – to Cash you out</w:t>
      </w:r>
    </w:p>
    <w:p w:rsidR="001C5055" w:rsidRPr="008F082E" w:rsidRDefault="001C5055" w:rsidP="00E61ECD">
      <w:pPr>
        <w:numPr>
          <w:ilvl w:val="1"/>
          <w:numId w:val="13"/>
        </w:numPr>
        <w:rPr>
          <w:rFonts w:ascii="Arial" w:hAnsi="Arial" w:cs="Arial"/>
          <w:sz w:val="24"/>
          <w:szCs w:val="24"/>
        </w:rPr>
      </w:pPr>
      <w:r w:rsidRPr="008F082E">
        <w:rPr>
          <w:rFonts w:ascii="Arial" w:hAnsi="Arial" w:cs="Arial"/>
          <w:sz w:val="24"/>
          <w:szCs w:val="24"/>
        </w:rPr>
        <w:t xml:space="preserve">Examine your motivation </w:t>
      </w:r>
    </w:p>
    <w:p w:rsidR="001C5055" w:rsidRPr="008F082E" w:rsidRDefault="001C5055" w:rsidP="00E61ECD">
      <w:pPr>
        <w:numPr>
          <w:ilvl w:val="1"/>
          <w:numId w:val="13"/>
        </w:numPr>
        <w:rPr>
          <w:rFonts w:ascii="Arial" w:hAnsi="Arial" w:cs="Arial"/>
          <w:sz w:val="28"/>
          <w:szCs w:val="28"/>
        </w:rPr>
      </w:pPr>
      <w:r w:rsidRPr="008F082E">
        <w:rPr>
          <w:rFonts w:ascii="Arial" w:hAnsi="Arial" w:cs="Arial"/>
          <w:sz w:val="24"/>
          <w:szCs w:val="24"/>
        </w:rPr>
        <w:t>Not a get rich quick scheme based on exit quick strategy – expect to be in it for the long haul</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Believing that your lawyer or accountant will find your investors for you</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 xml:space="preserve">Definition of private placement means that the issuer knows the investors. The main group of investors you bring in, should be people you know </w:t>
      </w:r>
      <w:r w:rsidR="007A25D4" w:rsidRPr="008F082E">
        <w:rPr>
          <w:rFonts w:ascii="Arial" w:hAnsi="Arial" w:cs="Arial"/>
          <w:sz w:val="24"/>
          <w:szCs w:val="24"/>
        </w:rPr>
        <w:t>first-hand</w:t>
      </w:r>
      <w:r w:rsidRPr="008F082E">
        <w:rPr>
          <w:rFonts w:ascii="Arial" w:hAnsi="Arial" w:cs="Arial"/>
          <w:sz w:val="24"/>
          <w:szCs w:val="24"/>
        </w:rPr>
        <w:t>.</w:t>
      </w:r>
    </w:p>
    <w:p w:rsidR="001C5055" w:rsidRPr="008F082E" w:rsidRDefault="001C5055" w:rsidP="00686A19">
      <w:pPr>
        <w:numPr>
          <w:ilvl w:val="0"/>
          <w:numId w:val="13"/>
        </w:numPr>
        <w:rPr>
          <w:rFonts w:ascii="Arial" w:hAnsi="Arial" w:cs="Arial"/>
          <w:sz w:val="28"/>
          <w:szCs w:val="28"/>
        </w:rPr>
      </w:pPr>
      <w:r w:rsidRPr="008F082E">
        <w:rPr>
          <w:rFonts w:ascii="Arial" w:hAnsi="Arial" w:cs="Arial"/>
          <w:sz w:val="28"/>
          <w:szCs w:val="28"/>
        </w:rPr>
        <w:t>Believing that your lawyer, accountant and other professionals can be paid out of proceeds of offering.</w:t>
      </w:r>
    </w:p>
    <w:p w:rsidR="001C5055" w:rsidRPr="008F082E" w:rsidRDefault="001C5055" w:rsidP="00686A19">
      <w:pPr>
        <w:numPr>
          <w:ilvl w:val="0"/>
          <w:numId w:val="13"/>
        </w:numPr>
        <w:rPr>
          <w:rFonts w:ascii="Arial" w:hAnsi="Arial" w:cs="Arial"/>
          <w:sz w:val="28"/>
          <w:szCs w:val="28"/>
        </w:rPr>
      </w:pPr>
      <w:r w:rsidRPr="008F082E">
        <w:rPr>
          <w:rFonts w:ascii="Arial" w:hAnsi="Arial" w:cs="Arial"/>
          <w:sz w:val="28"/>
          <w:szCs w:val="28"/>
        </w:rPr>
        <w:t>Thinking that a Business plan works as an Offering Memo.</w:t>
      </w:r>
    </w:p>
    <w:p w:rsidR="00587DB3" w:rsidRDefault="001C5055" w:rsidP="00587DB3">
      <w:pPr>
        <w:numPr>
          <w:ilvl w:val="0"/>
          <w:numId w:val="13"/>
        </w:numPr>
        <w:rPr>
          <w:sz w:val="28"/>
          <w:szCs w:val="28"/>
        </w:rPr>
      </w:pPr>
      <w:r w:rsidRPr="008F082E">
        <w:rPr>
          <w:rFonts w:ascii="Arial" w:hAnsi="Arial" w:cs="Arial"/>
          <w:sz w:val="28"/>
          <w:szCs w:val="28"/>
        </w:rPr>
        <w:t xml:space="preserve">Not realizing that Sophisticated Investors will negotiate terms: </w:t>
      </w:r>
      <w:r w:rsidRPr="008F082E">
        <w:rPr>
          <w:rFonts w:ascii="Arial" w:hAnsi="Arial" w:cs="Arial"/>
          <w:sz w:val="24"/>
          <w:szCs w:val="24"/>
        </w:rPr>
        <w:t>You can raise larger $$ from professional investors, but they will hold you hostage to their own terms. Friends and family will not negotiate terms, but you can’t raise much $$ from them</w:t>
      </w:r>
      <w:r w:rsidRPr="008F082E">
        <w:rPr>
          <w:rFonts w:ascii="Arial" w:hAnsi="Arial" w:cs="Arial"/>
          <w:sz w:val="28"/>
          <w:szCs w:val="28"/>
        </w:rPr>
        <w:t>.</w:t>
      </w:r>
    </w:p>
    <w:p w:rsidR="00ED628D" w:rsidRPr="00587DB3" w:rsidRDefault="00BD66E9" w:rsidP="00587DB3">
      <w:pPr>
        <w:numPr>
          <w:ilvl w:val="0"/>
          <w:numId w:val="13"/>
        </w:numPr>
        <w:rPr>
          <w:sz w:val="28"/>
          <w:szCs w:val="28"/>
        </w:rPr>
      </w:pPr>
      <w:r>
        <w:rPr>
          <w:rFonts w:ascii="Arial" w:hAnsi="Arial" w:cs="Arial"/>
          <w:b/>
          <w:bCs/>
          <w:sz w:val="28"/>
          <w:szCs w:val="28"/>
        </w:rPr>
        <w:t>Unr</w:t>
      </w:r>
      <w:r w:rsidR="00ED628D" w:rsidRPr="00587DB3">
        <w:rPr>
          <w:rFonts w:ascii="Arial" w:hAnsi="Arial" w:cs="Arial"/>
          <w:b/>
          <w:bCs/>
          <w:sz w:val="28"/>
          <w:szCs w:val="28"/>
        </w:rPr>
        <w:t xml:space="preserve">ealistic Expectations as to Cost, Timing, Involvement of Raising Capital – </w:t>
      </w:r>
    </w:p>
    <w:p w:rsidR="00ED628D" w:rsidRPr="008F082E" w:rsidRDefault="00ED628D" w:rsidP="00ED628D">
      <w:pPr>
        <w:numPr>
          <w:ilvl w:val="1"/>
          <w:numId w:val="7"/>
        </w:numPr>
        <w:rPr>
          <w:rFonts w:ascii="Arial" w:hAnsi="Arial" w:cs="Arial"/>
          <w:bCs/>
          <w:sz w:val="28"/>
          <w:szCs w:val="28"/>
        </w:rPr>
      </w:pPr>
      <w:r w:rsidRPr="008F082E">
        <w:rPr>
          <w:rFonts w:ascii="Arial" w:hAnsi="Arial" w:cs="Arial"/>
          <w:b/>
          <w:bCs/>
          <w:sz w:val="28"/>
          <w:szCs w:val="28"/>
        </w:rPr>
        <w:t>Months</w:t>
      </w:r>
      <w:r w:rsidRPr="008F082E">
        <w:rPr>
          <w:rFonts w:ascii="Arial" w:hAnsi="Arial" w:cs="Arial"/>
          <w:bCs/>
          <w:sz w:val="28"/>
          <w:szCs w:val="28"/>
        </w:rPr>
        <w:t xml:space="preserve"> not weeks</w:t>
      </w:r>
      <w:r>
        <w:rPr>
          <w:rFonts w:ascii="Arial" w:hAnsi="Arial" w:cs="Arial"/>
          <w:bCs/>
          <w:sz w:val="28"/>
          <w:szCs w:val="28"/>
        </w:rPr>
        <w:t xml:space="preserve"> to raise capital</w:t>
      </w:r>
    </w:p>
    <w:p w:rsidR="00ED628D" w:rsidRPr="00FB5707" w:rsidRDefault="00ED628D" w:rsidP="00ED628D">
      <w:pPr>
        <w:numPr>
          <w:ilvl w:val="1"/>
          <w:numId w:val="7"/>
        </w:numPr>
        <w:rPr>
          <w:rFonts w:ascii="Arial" w:hAnsi="Arial" w:cs="Arial"/>
          <w:b/>
          <w:bCs/>
          <w:sz w:val="28"/>
          <w:szCs w:val="28"/>
        </w:rPr>
      </w:pPr>
      <w:r w:rsidRPr="008F082E">
        <w:rPr>
          <w:rFonts w:ascii="Arial" w:hAnsi="Arial" w:cs="Arial"/>
          <w:bCs/>
          <w:sz w:val="28"/>
          <w:szCs w:val="28"/>
        </w:rPr>
        <w:t>Cash from your pocket</w:t>
      </w:r>
      <w:r>
        <w:rPr>
          <w:rFonts w:ascii="Arial" w:hAnsi="Arial" w:cs="Arial"/>
          <w:bCs/>
          <w:sz w:val="28"/>
          <w:szCs w:val="28"/>
        </w:rPr>
        <w:t xml:space="preserve"> – must spend money to be in compliance to bring in investors</w:t>
      </w:r>
    </w:p>
    <w:p w:rsidR="00ED628D" w:rsidRPr="008F082E" w:rsidRDefault="00ED628D" w:rsidP="00ED628D">
      <w:pPr>
        <w:numPr>
          <w:ilvl w:val="1"/>
          <w:numId w:val="7"/>
        </w:numPr>
        <w:rPr>
          <w:rFonts w:ascii="Arial" w:hAnsi="Arial" w:cs="Arial"/>
          <w:b/>
          <w:bCs/>
          <w:sz w:val="28"/>
          <w:szCs w:val="28"/>
        </w:rPr>
      </w:pPr>
      <w:r>
        <w:rPr>
          <w:rFonts w:ascii="Arial" w:hAnsi="Arial" w:cs="Arial"/>
          <w:bCs/>
          <w:sz w:val="28"/>
          <w:szCs w:val="28"/>
        </w:rPr>
        <w:t>Investors expect you to have some cash skin in the game (Your own “</w:t>
      </w:r>
      <w:r w:rsidRPr="008F082E">
        <w:rPr>
          <w:rFonts w:ascii="Arial" w:hAnsi="Arial" w:cs="Arial"/>
          <w:bCs/>
          <w:sz w:val="28"/>
          <w:szCs w:val="28"/>
        </w:rPr>
        <w:t>Money where your mouth is</w:t>
      </w:r>
      <w:r>
        <w:rPr>
          <w:rFonts w:ascii="Arial" w:hAnsi="Arial" w:cs="Arial"/>
          <w:bCs/>
          <w:sz w:val="28"/>
          <w:szCs w:val="28"/>
        </w:rPr>
        <w:t>”)</w:t>
      </w:r>
    </w:p>
    <w:p w:rsidR="00ED628D" w:rsidRPr="008F082E" w:rsidRDefault="00ED628D" w:rsidP="00ED628D">
      <w:pPr>
        <w:numPr>
          <w:ilvl w:val="1"/>
          <w:numId w:val="7"/>
        </w:numPr>
        <w:rPr>
          <w:rFonts w:ascii="Arial" w:hAnsi="Arial" w:cs="Arial"/>
          <w:b/>
          <w:bCs/>
          <w:sz w:val="28"/>
          <w:szCs w:val="28"/>
        </w:rPr>
      </w:pPr>
      <w:r w:rsidRPr="008F082E">
        <w:rPr>
          <w:rFonts w:ascii="Arial" w:hAnsi="Arial" w:cs="Arial"/>
          <w:bCs/>
          <w:sz w:val="28"/>
          <w:szCs w:val="28"/>
        </w:rPr>
        <w:t>Not free or cheap, no payments out of proceeds</w:t>
      </w:r>
    </w:p>
    <w:p w:rsidR="00ED628D" w:rsidRPr="008F082E" w:rsidRDefault="00ED628D" w:rsidP="00ED628D">
      <w:pPr>
        <w:numPr>
          <w:ilvl w:val="1"/>
          <w:numId w:val="7"/>
        </w:numPr>
        <w:rPr>
          <w:rFonts w:ascii="Arial" w:hAnsi="Arial" w:cs="Arial"/>
          <w:b/>
          <w:bCs/>
          <w:sz w:val="28"/>
          <w:szCs w:val="28"/>
        </w:rPr>
      </w:pPr>
      <w:r w:rsidRPr="008F082E">
        <w:rPr>
          <w:rFonts w:ascii="Arial" w:hAnsi="Arial" w:cs="Arial"/>
          <w:b/>
          <w:bCs/>
          <w:sz w:val="24"/>
          <w:szCs w:val="24"/>
        </w:rPr>
        <w:t>Operational Documents Needed</w:t>
      </w:r>
      <w:r w:rsidRPr="008F082E">
        <w:rPr>
          <w:rFonts w:ascii="Arial" w:hAnsi="Arial" w:cs="Arial"/>
          <w:bCs/>
          <w:sz w:val="24"/>
          <w:szCs w:val="24"/>
        </w:rPr>
        <w:t xml:space="preserve">: </w:t>
      </w:r>
      <w:r w:rsidRPr="008F082E">
        <w:rPr>
          <w:rFonts w:ascii="Arial" w:hAnsi="Arial" w:cs="Arial"/>
          <w:b/>
          <w:bCs/>
          <w:sz w:val="24"/>
          <w:szCs w:val="24"/>
        </w:rPr>
        <w:t xml:space="preserve">[NFH] </w:t>
      </w:r>
      <w:r w:rsidRPr="008F082E">
        <w:rPr>
          <w:rFonts w:ascii="Arial" w:hAnsi="Arial" w:cs="Arial"/>
          <w:bCs/>
          <w:sz w:val="24"/>
          <w:szCs w:val="24"/>
        </w:rPr>
        <w:t>Founders Agreement; Offering Memo; Shareholder Agreement; Subscription Agreement. No detail required here.</w:t>
      </w:r>
    </w:p>
    <w:p w:rsidR="00ED628D" w:rsidRDefault="00ED628D" w:rsidP="00ED628D">
      <w:pPr>
        <w:numPr>
          <w:ilvl w:val="1"/>
          <w:numId w:val="7"/>
        </w:numPr>
        <w:rPr>
          <w:rFonts w:ascii="Arial" w:hAnsi="Arial" w:cs="Arial"/>
          <w:b/>
          <w:bCs/>
          <w:sz w:val="28"/>
          <w:szCs w:val="28"/>
        </w:rPr>
      </w:pPr>
      <w:r w:rsidRPr="008F082E">
        <w:rPr>
          <w:rFonts w:ascii="Arial" w:hAnsi="Arial" w:cs="Arial"/>
          <w:b/>
          <w:bCs/>
          <w:sz w:val="28"/>
          <w:szCs w:val="28"/>
        </w:rPr>
        <w:t xml:space="preserve">Full time job </w:t>
      </w:r>
      <w:r>
        <w:rPr>
          <w:rFonts w:ascii="Arial" w:hAnsi="Arial" w:cs="Arial"/>
          <w:b/>
          <w:bCs/>
          <w:sz w:val="28"/>
          <w:szCs w:val="28"/>
        </w:rPr>
        <w:t xml:space="preserve">for founders </w:t>
      </w:r>
      <w:r w:rsidRPr="008F082E">
        <w:rPr>
          <w:rFonts w:ascii="Arial" w:hAnsi="Arial" w:cs="Arial"/>
          <w:b/>
          <w:bCs/>
          <w:sz w:val="28"/>
          <w:szCs w:val="28"/>
        </w:rPr>
        <w:t>while it</w:t>
      </w:r>
      <w:r w:rsidR="00587DB3">
        <w:rPr>
          <w:rFonts w:ascii="Arial" w:hAnsi="Arial" w:cs="Arial"/>
          <w:b/>
          <w:bCs/>
          <w:sz w:val="28"/>
          <w:szCs w:val="28"/>
        </w:rPr>
        <w:t xml:space="preserve"> i</w:t>
      </w:r>
      <w:r w:rsidRPr="008F082E">
        <w:rPr>
          <w:rFonts w:ascii="Arial" w:hAnsi="Arial" w:cs="Arial"/>
          <w:b/>
          <w:bCs/>
          <w:sz w:val="28"/>
          <w:szCs w:val="28"/>
        </w:rPr>
        <w:t>s in process</w:t>
      </w:r>
    </w:p>
    <w:p w:rsidR="00FC229E" w:rsidRPr="008F082E" w:rsidRDefault="00FC229E" w:rsidP="00FC229E">
      <w:pPr>
        <w:numPr>
          <w:ilvl w:val="0"/>
          <w:numId w:val="7"/>
        </w:numPr>
        <w:rPr>
          <w:rFonts w:ascii="Arial" w:hAnsi="Arial" w:cs="Arial"/>
          <w:bCs/>
          <w:sz w:val="28"/>
          <w:szCs w:val="28"/>
        </w:rPr>
      </w:pPr>
      <w:r w:rsidRPr="008F082E">
        <w:rPr>
          <w:rFonts w:ascii="Arial" w:hAnsi="Arial" w:cs="Arial"/>
          <w:bCs/>
          <w:sz w:val="28"/>
          <w:szCs w:val="28"/>
        </w:rPr>
        <w:t>Using AOL or hot mail or as your business email account,</w:t>
      </w:r>
    </w:p>
    <w:p w:rsidR="00FC229E" w:rsidRPr="008F082E" w:rsidRDefault="00FC229E" w:rsidP="00FC229E">
      <w:pPr>
        <w:numPr>
          <w:ilvl w:val="1"/>
          <w:numId w:val="7"/>
        </w:numPr>
        <w:rPr>
          <w:rFonts w:ascii="Arial" w:hAnsi="Arial" w:cs="Arial"/>
          <w:bCs/>
          <w:sz w:val="24"/>
          <w:szCs w:val="24"/>
        </w:rPr>
      </w:pPr>
      <w:r w:rsidRPr="008F082E">
        <w:rPr>
          <w:rFonts w:ascii="Arial" w:hAnsi="Arial" w:cs="Arial"/>
          <w:bCs/>
          <w:sz w:val="24"/>
          <w:szCs w:val="24"/>
        </w:rPr>
        <w:t xml:space="preserve">looks unprofessional and </w:t>
      </w:r>
    </w:p>
    <w:p w:rsidR="00FC229E" w:rsidRPr="008F082E" w:rsidRDefault="00FC229E" w:rsidP="00FC229E">
      <w:pPr>
        <w:numPr>
          <w:ilvl w:val="1"/>
          <w:numId w:val="7"/>
        </w:numPr>
        <w:rPr>
          <w:rFonts w:ascii="Arial" w:hAnsi="Arial" w:cs="Arial"/>
          <w:bCs/>
          <w:sz w:val="24"/>
          <w:szCs w:val="24"/>
        </w:rPr>
      </w:pPr>
      <w:r w:rsidRPr="008F082E">
        <w:rPr>
          <w:rFonts w:ascii="Arial" w:hAnsi="Arial" w:cs="Arial"/>
          <w:bCs/>
          <w:sz w:val="24"/>
          <w:szCs w:val="24"/>
        </w:rPr>
        <w:t xml:space="preserve">emails of any size will bounce, </w:t>
      </w:r>
    </w:p>
    <w:p w:rsidR="00FC229E" w:rsidRPr="008F082E" w:rsidRDefault="00FC229E" w:rsidP="00FC229E">
      <w:pPr>
        <w:numPr>
          <w:ilvl w:val="1"/>
          <w:numId w:val="7"/>
        </w:numPr>
        <w:rPr>
          <w:rFonts w:ascii="Arial" w:hAnsi="Arial" w:cs="Arial"/>
          <w:bCs/>
          <w:sz w:val="24"/>
          <w:szCs w:val="24"/>
        </w:rPr>
      </w:pPr>
      <w:r w:rsidRPr="008F082E">
        <w:rPr>
          <w:rFonts w:ascii="Arial" w:hAnsi="Arial" w:cs="Arial"/>
          <w:bCs/>
          <w:sz w:val="24"/>
          <w:szCs w:val="24"/>
        </w:rPr>
        <w:t>can’t store emails to keep as business records</w:t>
      </w:r>
    </w:p>
    <w:p w:rsidR="00FC229E" w:rsidRPr="008F082E" w:rsidRDefault="00FC229E" w:rsidP="00FC229E">
      <w:pPr>
        <w:numPr>
          <w:ilvl w:val="1"/>
          <w:numId w:val="7"/>
        </w:numPr>
        <w:rPr>
          <w:rFonts w:ascii="Arial" w:hAnsi="Arial" w:cs="Arial"/>
          <w:bCs/>
          <w:sz w:val="28"/>
          <w:szCs w:val="28"/>
        </w:rPr>
      </w:pPr>
      <w:r w:rsidRPr="008F082E">
        <w:rPr>
          <w:rFonts w:ascii="Arial" w:hAnsi="Arial" w:cs="Arial"/>
          <w:bCs/>
          <w:sz w:val="24"/>
          <w:szCs w:val="24"/>
        </w:rPr>
        <w:t>Spend some money on technology so you look like a professional playing in the tech field (or any other field.)</w:t>
      </w:r>
    </w:p>
    <w:p w:rsidR="00FC229E" w:rsidRPr="008F082E" w:rsidRDefault="00FC229E" w:rsidP="00FC229E">
      <w:pPr>
        <w:ind w:left="720"/>
        <w:rPr>
          <w:rFonts w:ascii="Arial" w:hAnsi="Arial" w:cs="Arial"/>
          <w:b/>
          <w:bCs/>
          <w:sz w:val="28"/>
          <w:szCs w:val="28"/>
        </w:rPr>
      </w:pPr>
    </w:p>
    <w:p w:rsidR="00ED628D" w:rsidRPr="008F082E" w:rsidRDefault="00ED628D" w:rsidP="00ED628D">
      <w:pPr>
        <w:rPr>
          <w:sz w:val="28"/>
          <w:szCs w:val="28"/>
        </w:rPr>
      </w:pPr>
    </w:p>
    <w:sectPr w:rsidR="00ED628D" w:rsidRPr="008F082E" w:rsidSect="00745CCD">
      <w:headerReference w:type="default" r:id="rId10"/>
      <w:footerReference w:type="even" r:id="rId11"/>
      <w:footerReference w:type="default" r:id="rId12"/>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D6E" w:rsidRDefault="00586D6E">
      <w:r>
        <w:separator/>
      </w:r>
    </w:p>
  </w:endnote>
  <w:endnote w:type="continuationSeparator" w:id="0">
    <w:p w:rsidR="00586D6E" w:rsidRDefault="0058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F0" w:rsidRDefault="008109F0"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09F0" w:rsidRDefault="008109F0"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F0" w:rsidRDefault="008109F0"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AC8">
      <w:rPr>
        <w:rStyle w:val="PageNumber"/>
        <w:noProof/>
      </w:rPr>
      <w:t>2</w:t>
    </w:r>
    <w:r>
      <w:rPr>
        <w:rStyle w:val="PageNumber"/>
      </w:rPr>
      <w:fldChar w:fldCharType="end"/>
    </w:r>
  </w:p>
  <w:p w:rsidR="008109F0" w:rsidRDefault="008109F0"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D6E" w:rsidRDefault="00586D6E">
      <w:r>
        <w:separator/>
      </w:r>
    </w:p>
  </w:footnote>
  <w:footnote w:type="continuationSeparator" w:id="0">
    <w:p w:rsidR="00586D6E" w:rsidRDefault="0058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F0" w:rsidRPr="004D5716" w:rsidRDefault="008109F0" w:rsidP="004D5716">
    <w:pPr>
      <w:pStyle w:val="Header"/>
      <w:jc w:val="right"/>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346A9"/>
    <w:multiLevelType w:val="hybridMultilevel"/>
    <w:tmpl w:val="F2846D62"/>
    <w:lvl w:ilvl="0" w:tplc="E2347DDA">
      <w:start w:val="1"/>
      <w:numFmt w:val="bullet"/>
      <w:lvlText w:val=""/>
      <w:lvlJc w:val="left"/>
      <w:pPr>
        <w:tabs>
          <w:tab w:val="num" w:pos="720"/>
        </w:tabs>
        <w:ind w:left="720" w:hanging="360"/>
      </w:pPr>
      <w:rPr>
        <w:rFonts w:ascii="Symbol" w:hAnsi="Symbol" w:hint="default"/>
      </w:rPr>
    </w:lvl>
    <w:lvl w:ilvl="1" w:tplc="B2D2C328" w:tentative="1">
      <w:start w:val="1"/>
      <w:numFmt w:val="bullet"/>
      <w:lvlText w:val=""/>
      <w:lvlJc w:val="left"/>
      <w:pPr>
        <w:tabs>
          <w:tab w:val="num" w:pos="1440"/>
        </w:tabs>
        <w:ind w:left="1440" w:hanging="360"/>
      </w:pPr>
      <w:rPr>
        <w:rFonts w:ascii="Symbol" w:hAnsi="Symbol" w:hint="default"/>
      </w:rPr>
    </w:lvl>
    <w:lvl w:ilvl="2" w:tplc="618815FC" w:tentative="1">
      <w:start w:val="1"/>
      <w:numFmt w:val="bullet"/>
      <w:lvlText w:val=""/>
      <w:lvlJc w:val="left"/>
      <w:pPr>
        <w:tabs>
          <w:tab w:val="num" w:pos="2160"/>
        </w:tabs>
        <w:ind w:left="2160" w:hanging="360"/>
      </w:pPr>
      <w:rPr>
        <w:rFonts w:ascii="Symbol" w:hAnsi="Symbol" w:hint="default"/>
      </w:rPr>
    </w:lvl>
    <w:lvl w:ilvl="3" w:tplc="C67ADA82" w:tentative="1">
      <w:start w:val="1"/>
      <w:numFmt w:val="bullet"/>
      <w:lvlText w:val=""/>
      <w:lvlJc w:val="left"/>
      <w:pPr>
        <w:tabs>
          <w:tab w:val="num" w:pos="2880"/>
        </w:tabs>
        <w:ind w:left="2880" w:hanging="360"/>
      </w:pPr>
      <w:rPr>
        <w:rFonts w:ascii="Symbol" w:hAnsi="Symbol" w:hint="default"/>
      </w:rPr>
    </w:lvl>
    <w:lvl w:ilvl="4" w:tplc="6D9EAC98" w:tentative="1">
      <w:start w:val="1"/>
      <w:numFmt w:val="bullet"/>
      <w:lvlText w:val=""/>
      <w:lvlJc w:val="left"/>
      <w:pPr>
        <w:tabs>
          <w:tab w:val="num" w:pos="3600"/>
        </w:tabs>
        <w:ind w:left="3600" w:hanging="360"/>
      </w:pPr>
      <w:rPr>
        <w:rFonts w:ascii="Symbol" w:hAnsi="Symbol" w:hint="default"/>
      </w:rPr>
    </w:lvl>
    <w:lvl w:ilvl="5" w:tplc="C148919E" w:tentative="1">
      <w:start w:val="1"/>
      <w:numFmt w:val="bullet"/>
      <w:lvlText w:val=""/>
      <w:lvlJc w:val="left"/>
      <w:pPr>
        <w:tabs>
          <w:tab w:val="num" w:pos="4320"/>
        </w:tabs>
        <w:ind w:left="4320" w:hanging="360"/>
      </w:pPr>
      <w:rPr>
        <w:rFonts w:ascii="Symbol" w:hAnsi="Symbol" w:hint="default"/>
      </w:rPr>
    </w:lvl>
    <w:lvl w:ilvl="6" w:tplc="EEA8276C" w:tentative="1">
      <w:start w:val="1"/>
      <w:numFmt w:val="bullet"/>
      <w:lvlText w:val=""/>
      <w:lvlJc w:val="left"/>
      <w:pPr>
        <w:tabs>
          <w:tab w:val="num" w:pos="5040"/>
        </w:tabs>
        <w:ind w:left="5040" w:hanging="360"/>
      </w:pPr>
      <w:rPr>
        <w:rFonts w:ascii="Symbol" w:hAnsi="Symbol" w:hint="default"/>
      </w:rPr>
    </w:lvl>
    <w:lvl w:ilvl="7" w:tplc="A5E6F918" w:tentative="1">
      <w:start w:val="1"/>
      <w:numFmt w:val="bullet"/>
      <w:lvlText w:val=""/>
      <w:lvlJc w:val="left"/>
      <w:pPr>
        <w:tabs>
          <w:tab w:val="num" w:pos="5760"/>
        </w:tabs>
        <w:ind w:left="5760" w:hanging="360"/>
      </w:pPr>
      <w:rPr>
        <w:rFonts w:ascii="Symbol" w:hAnsi="Symbol" w:hint="default"/>
      </w:rPr>
    </w:lvl>
    <w:lvl w:ilvl="8" w:tplc="BD2001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C14897"/>
    <w:multiLevelType w:val="hybridMultilevel"/>
    <w:tmpl w:val="345E4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DB21D1"/>
    <w:multiLevelType w:val="hybridMultilevel"/>
    <w:tmpl w:val="1026C4EC"/>
    <w:lvl w:ilvl="0" w:tplc="20247DC8">
      <w:start w:val="1"/>
      <w:numFmt w:val="bullet"/>
      <w:lvlText w:val=""/>
      <w:lvlJc w:val="left"/>
      <w:pPr>
        <w:tabs>
          <w:tab w:val="num" w:pos="720"/>
        </w:tabs>
        <w:ind w:left="720" w:hanging="360"/>
      </w:pPr>
      <w:rPr>
        <w:rFonts w:ascii="Wingdings" w:hAnsi="Wingdings" w:hint="default"/>
      </w:rPr>
    </w:lvl>
    <w:lvl w:ilvl="1" w:tplc="C310C1D2">
      <w:numFmt w:val="bullet"/>
      <w:lvlText w:val=""/>
      <w:lvlJc w:val="left"/>
      <w:pPr>
        <w:tabs>
          <w:tab w:val="num" w:pos="1440"/>
        </w:tabs>
        <w:ind w:left="1440" w:hanging="360"/>
      </w:pPr>
      <w:rPr>
        <w:rFonts w:ascii="Wingdings" w:hAnsi="Wingdings" w:hint="default"/>
      </w:rPr>
    </w:lvl>
    <w:lvl w:ilvl="2" w:tplc="0684773C" w:tentative="1">
      <w:start w:val="1"/>
      <w:numFmt w:val="bullet"/>
      <w:lvlText w:val=""/>
      <w:lvlJc w:val="left"/>
      <w:pPr>
        <w:tabs>
          <w:tab w:val="num" w:pos="2160"/>
        </w:tabs>
        <w:ind w:left="2160" w:hanging="360"/>
      </w:pPr>
      <w:rPr>
        <w:rFonts w:ascii="Wingdings" w:hAnsi="Wingdings" w:hint="default"/>
      </w:rPr>
    </w:lvl>
    <w:lvl w:ilvl="3" w:tplc="DF3490A6" w:tentative="1">
      <w:start w:val="1"/>
      <w:numFmt w:val="bullet"/>
      <w:lvlText w:val=""/>
      <w:lvlJc w:val="left"/>
      <w:pPr>
        <w:tabs>
          <w:tab w:val="num" w:pos="2880"/>
        </w:tabs>
        <w:ind w:left="2880" w:hanging="360"/>
      </w:pPr>
      <w:rPr>
        <w:rFonts w:ascii="Wingdings" w:hAnsi="Wingdings" w:hint="default"/>
      </w:rPr>
    </w:lvl>
    <w:lvl w:ilvl="4" w:tplc="B1A6D498" w:tentative="1">
      <w:start w:val="1"/>
      <w:numFmt w:val="bullet"/>
      <w:lvlText w:val=""/>
      <w:lvlJc w:val="left"/>
      <w:pPr>
        <w:tabs>
          <w:tab w:val="num" w:pos="3600"/>
        </w:tabs>
        <w:ind w:left="3600" w:hanging="360"/>
      </w:pPr>
      <w:rPr>
        <w:rFonts w:ascii="Wingdings" w:hAnsi="Wingdings" w:hint="default"/>
      </w:rPr>
    </w:lvl>
    <w:lvl w:ilvl="5" w:tplc="74D465A4" w:tentative="1">
      <w:start w:val="1"/>
      <w:numFmt w:val="bullet"/>
      <w:lvlText w:val=""/>
      <w:lvlJc w:val="left"/>
      <w:pPr>
        <w:tabs>
          <w:tab w:val="num" w:pos="4320"/>
        </w:tabs>
        <w:ind w:left="4320" w:hanging="360"/>
      </w:pPr>
      <w:rPr>
        <w:rFonts w:ascii="Wingdings" w:hAnsi="Wingdings" w:hint="default"/>
      </w:rPr>
    </w:lvl>
    <w:lvl w:ilvl="6" w:tplc="9C18D510" w:tentative="1">
      <w:start w:val="1"/>
      <w:numFmt w:val="bullet"/>
      <w:lvlText w:val=""/>
      <w:lvlJc w:val="left"/>
      <w:pPr>
        <w:tabs>
          <w:tab w:val="num" w:pos="5040"/>
        </w:tabs>
        <w:ind w:left="5040" w:hanging="360"/>
      </w:pPr>
      <w:rPr>
        <w:rFonts w:ascii="Wingdings" w:hAnsi="Wingdings" w:hint="default"/>
      </w:rPr>
    </w:lvl>
    <w:lvl w:ilvl="7" w:tplc="700CE650" w:tentative="1">
      <w:start w:val="1"/>
      <w:numFmt w:val="bullet"/>
      <w:lvlText w:val=""/>
      <w:lvlJc w:val="left"/>
      <w:pPr>
        <w:tabs>
          <w:tab w:val="num" w:pos="5760"/>
        </w:tabs>
        <w:ind w:left="5760" w:hanging="360"/>
      </w:pPr>
      <w:rPr>
        <w:rFonts w:ascii="Wingdings" w:hAnsi="Wingdings" w:hint="default"/>
      </w:rPr>
    </w:lvl>
    <w:lvl w:ilvl="8" w:tplc="1D7C78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77F62"/>
    <w:multiLevelType w:val="hybridMultilevel"/>
    <w:tmpl w:val="697C4BD6"/>
    <w:lvl w:ilvl="0" w:tplc="A66E6942">
      <w:start w:val="1"/>
      <w:numFmt w:val="bullet"/>
      <w:lvlText w:val=""/>
      <w:lvlJc w:val="left"/>
      <w:pPr>
        <w:tabs>
          <w:tab w:val="num" w:pos="720"/>
        </w:tabs>
        <w:ind w:left="720" w:hanging="360"/>
      </w:pPr>
      <w:rPr>
        <w:rFonts w:ascii="Wingdings" w:hAnsi="Wingdings" w:hint="default"/>
      </w:rPr>
    </w:lvl>
    <w:lvl w:ilvl="1" w:tplc="5F7A432C" w:tentative="1">
      <w:start w:val="1"/>
      <w:numFmt w:val="bullet"/>
      <w:lvlText w:val=""/>
      <w:lvlJc w:val="left"/>
      <w:pPr>
        <w:tabs>
          <w:tab w:val="num" w:pos="1440"/>
        </w:tabs>
        <w:ind w:left="1440" w:hanging="360"/>
      </w:pPr>
      <w:rPr>
        <w:rFonts w:ascii="Wingdings" w:hAnsi="Wingdings" w:hint="default"/>
      </w:rPr>
    </w:lvl>
    <w:lvl w:ilvl="2" w:tplc="4FC0F5EC" w:tentative="1">
      <w:start w:val="1"/>
      <w:numFmt w:val="bullet"/>
      <w:lvlText w:val=""/>
      <w:lvlJc w:val="left"/>
      <w:pPr>
        <w:tabs>
          <w:tab w:val="num" w:pos="2160"/>
        </w:tabs>
        <w:ind w:left="2160" w:hanging="360"/>
      </w:pPr>
      <w:rPr>
        <w:rFonts w:ascii="Wingdings" w:hAnsi="Wingdings" w:hint="default"/>
      </w:rPr>
    </w:lvl>
    <w:lvl w:ilvl="3" w:tplc="F3161E7E" w:tentative="1">
      <w:start w:val="1"/>
      <w:numFmt w:val="bullet"/>
      <w:lvlText w:val=""/>
      <w:lvlJc w:val="left"/>
      <w:pPr>
        <w:tabs>
          <w:tab w:val="num" w:pos="2880"/>
        </w:tabs>
        <w:ind w:left="2880" w:hanging="360"/>
      </w:pPr>
      <w:rPr>
        <w:rFonts w:ascii="Wingdings" w:hAnsi="Wingdings" w:hint="default"/>
      </w:rPr>
    </w:lvl>
    <w:lvl w:ilvl="4" w:tplc="43AC8860" w:tentative="1">
      <w:start w:val="1"/>
      <w:numFmt w:val="bullet"/>
      <w:lvlText w:val=""/>
      <w:lvlJc w:val="left"/>
      <w:pPr>
        <w:tabs>
          <w:tab w:val="num" w:pos="3600"/>
        </w:tabs>
        <w:ind w:left="3600" w:hanging="360"/>
      </w:pPr>
      <w:rPr>
        <w:rFonts w:ascii="Wingdings" w:hAnsi="Wingdings" w:hint="default"/>
      </w:rPr>
    </w:lvl>
    <w:lvl w:ilvl="5" w:tplc="6B147824" w:tentative="1">
      <w:start w:val="1"/>
      <w:numFmt w:val="bullet"/>
      <w:lvlText w:val=""/>
      <w:lvlJc w:val="left"/>
      <w:pPr>
        <w:tabs>
          <w:tab w:val="num" w:pos="4320"/>
        </w:tabs>
        <w:ind w:left="4320" w:hanging="360"/>
      </w:pPr>
      <w:rPr>
        <w:rFonts w:ascii="Wingdings" w:hAnsi="Wingdings" w:hint="default"/>
      </w:rPr>
    </w:lvl>
    <w:lvl w:ilvl="6" w:tplc="9CBC5586" w:tentative="1">
      <w:start w:val="1"/>
      <w:numFmt w:val="bullet"/>
      <w:lvlText w:val=""/>
      <w:lvlJc w:val="left"/>
      <w:pPr>
        <w:tabs>
          <w:tab w:val="num" w:pos="5040"/>
        </w:tabs>
        <w:ind w:left="5040" w:hanging="360"/>
      </w:pPr>
      <w:rPr>
        <w:rFonts w:ascii="Wingdings" w:hAnsi="Wingdings" w:hint="default"/>
      </w:rPr>
    </w:lvl>
    <w:lvl w:ilvl="7" w:tplc="590CB7FA" w:tentative="1">
      <w:start w:val="1"/>
      <w:numFmt w:val="bullet"/>
      <w:lvlText w:val=""/>
      <w:lvlJc w:val="left"/>
      <w:pPr>
        <w:tabs>
          <w:tab w:val="num" w:pos="5760"/>
        </w:tabs>
        <w:ind w:left="5760" w:hanging="360"/>
      </w:pPr>
      <w:rPr>
        <w:rFonts w:ascii="Wingdings" w:hAnsi="Wingdings" w:hint="default"/>
      </w:rPr>
    </w:lvl>
    <w:lvl w:ilvl="8" w:tplc="89B6A8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E1F01"/>
    <w:multiLevelType w:val="hybridMultilevel"/>
    <w:tmpl w:val="28522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FA246A"/>
    <w:multiLevelType w:val="hybridMultilevel"/>
    <w:tmpl w:val="42460878"/>
    <w:lvl w:ilvl="0" w:tplc="26F4CCAC">
      <w:start w:val="1"/>
      <w:numFmt w:val="bullet"/>
      <w:lvlText w:val=""/>
      <w:lvlJc w:val="left"/>
      <w:pPr>
        <w:tabs>
          <w:tab w:val="num" w:pos="720"/>
        </w:tabs>
        <w:ind w:left="720" w:hanging="360"/>
      </w:pPr>
      <w:rPr>
        <w:rFonts w:ascii="Wingdings" w:hAnsi="Wingdings" w:hint="default"/>
      </w:rPr>
    </w:lvl>
    <w:lvl w:ilvl="1" w:tplc="62A86090" w:tentative="1">
      <w:start w:val="1"/>
      <w:numFmt w:val="bullet"/>
      <w:lvlText w:val=""/>
      <w:lvlJc w:val="left"/>
      <w:pPr>
        <w:tabs>
          <w:tab w:val="num" w:pos="1440"/>
        </w:tabs>
        <w:ind w:left="1440" w:hanging="360"/>
      </w:pPr>
      <w:rPr>
        <w:rFonts w:ascii="Wingdings" w:hAnsi="Wingdings" w:hint="default"/>
      </w:rPr>
    </w:lvl>
    <w:lvl w:ilvl="2" w:tplc="D7A2FFC2" w:tentative="1">
      <w:start w:val="1"/>
      <w:numFmt w:val="bullet"/>
      <w:lvlText w:val=""/>
      <w:lvlJc w:val="left"/>
      <w:pPr>
        <w:tabs>
          <w:tab w:val="num" w:pos="2160"/>
        </w:tabs>
        <w:ind w:left="2160" w:hanging="360"/>
      </w:pPr>
      <w:rPr>
        <w:rFonts w:ascii="Wingdings" w:hAnsi="Wingdings" w:hint="default"/>
      </w:rPr>
    </w:lvl>
    <w:lvl w:ilvl="3" w:tplc="5282DB0E" w:tentative="1">
      <w:start w:val="1"/>
      <w:numFmt w:val="bullet"/>
      <w:lvlText w:val=""/>
      <w:lvlJc w:val="left"/>
      <w:pPr>
        <w:tabs>
          <w:tab w:val="num" w:pos="2880"/>
        </w:tabs>
        <w:ind w:left="2880" w:hanging="360"/>
      </w:pPr>
      <w:rPr>
        <w:rFonts w:ascii="Wingdings" w:hAnsi="Wingdings" w:hint="default"/>
      </w:rPr>
    </w:lvl>
    <w:lvl w:ilvl="4" w:tplc="3BE2DA3A" w:tentative="1">
      <w:start w:val="1"/>
      <w:numFmt w:val="bullet"/>
      <w:lvlText w:val=""/>
      <w:lvlJc w:val="left"/>
      <w:pPr>
        <w:tabs>
          <w:tab w:val="num" w:pos="3600"/>
        </w:tabs>
        <w:ind w:left="3600" w:hanging="360"/>
      </w:pPr>
      <w:rPr>
        <w:rFonts w:ascii="Wingdings" w:hAnsi="Wingdings" w:hint="default"/>
      </w:rPr>
    </w:lvl>
    <w:lvl w:ilvl="5" w:tplc="99280C86" w:tentative="1">
      <w:start w:val="1"/>
      <w:numFmt w:val="bullet"/>
      <w:lvlText w:val=""/>
      <w:lvlJc w:val="left"/>
      <w:pPr>
        <w:tabs>
          <w:tab w:val="num" w:pos="4320"/>
        </w:tabs>
        <w:ind w:left="4320" w:hanging="360"/>
      </w:pPr>
      <w:rPr>
        <w:rFonts w:ascii="Wingdings" w:hAnsi="Wingdings" w:hint="default"/>
      </w:rPr>
    </w:lvl>
    <w:lvl w:ilvl="6" w:tplc="CB7AA254" w:tentative="1">
      <w:start w:val="1"/>
      <w:numFmt w:val="bullet"/>
      <w:lvlText w:val=""/>
      <w:lvlJc w:val="left"/>
      <w:pPr>
        <w:tabs>
          <w:tab w:val="num" w:pos="5040"/>
        </w:tabs>
        <w:ind w:left="5040" w:hanging="360"/>
      </w:pPr>
      <w:rPr>
        <w:rFonts w:ascii="Wingdings" w:hAnsi="Wingdings" w:hint="default"/>
      </w:rPr>
    </w:lvl>
    <w:lvl w:ilvl="7" w:tplc="173A5EDE" w:tentative="1">
      <w:start w:val="1"/>
      <w:numFmt w:val="bullet"/>
      <w:lvlText w:val=""/>
      <w:lvlJc w:val="left"/>
      <w:pPr>
        <w:tabs>
          <w:tab w:val="num" w:pos="5760"/>
        </w:tabs>
        <w:ind w:left="5760" w:hanging="360"/>
      </w:pPr>
      <w:rPr>
        <w:rFonts w:ascii="Wingdings" w:hAnsi="Wingdings" w:hint="default"/>
      </w:rPr>
    </w:lvl>
    <w:lvl w:ilvl="8" w:tplc="07FE07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563666"/>
    <w:multiLevelType w:val="hybridMultilevel"/>
    <w:tmpl w:val="764CC358"/>
    <w:lvl w:ilvl="0" w:tplc="2392249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E7F94"/>
    <w:multiLevelType w:val="hybridMultilevel"/>
    <w:tmpl w:val="7CEABF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4F731D"/>
    <w:multiLevelType w:val="hybridMultilevel"/>
    <w:tmpl w:val="D5B4E87C"/>
    <w:lvl w:ilvl="0" w:tplc="851CFF68">
      <w:start w:val="1"/>
      <w:numFmt w:val="bullet"/>
      <w:lvlText w:val=""/>
      <w:lvlJc w:val="left"/>
      <w:pPr>
        <w:tabs>
          <w:tab w:val="num" w:pos="720"/>
        </w:tabs>
        <w:ind w:left="720" w:hanging="360"/>
      </w:pPr>
      <w:rPr>
        <w:rFonts w:ascii="Wingdings" w:hAnsi="Wingdings" w:hint="default"/>
      </w:rPr>
    </w:lvl>
    <w:lvl w:ilvl="1" w:tplc="CA4E98B2" w:tentative="1">
      <w:start w:val="1"/>
      <w:numFmt w:val="bullet"/>
      <w:lvlText w:val=""/>
      <w:lvlJc w:val="left"/>
      <w:pPr>
        <w:tabs>
          <w:tab w:val="num" w:pos="1440"/>
        </w:tabs>
        <w:ind w:left="1440" w:hanging="360"/>
      </w:pPr>
      <w:rPr>
        <w:rFonts w:ascii="Wingdings" w:hAnsi="Wingdings" w:hint="default"/>
      </w:rPr>
    </w:lvl>
    <w:lvl w:ilvl="2" w:tplc="945E6E6A" w:tentative="1">
      <w:start w:val="1"/>
      <w:numFmt w:val="bullet"/>
      <w:lvlText w:val=""/>
      <w:lvlJc w:val="left"/>
      <w:pPr>
        <w:tabs>
          <w:tab w:val="num" w:pos="2160"/>
        </w:tabs>
        <w:ind w:left="2160" w:hanging="360"/>
      </w:pPr>
      <w:rPr>
        <w:rFonts w:ascii="Wingdings" w:hAnsi="Wingdings" w:hint="default"/>
      </w:rPr>
    </w:lvl>
    <w:lvl w:ilvl="3" w:tplc="3528A1AC" w:tentative="1">
      <w:start w:val="1"/>
      <w:numFmt w:val="bullet"/>
      <w:lvlText w:val=""/>
      <w:lvlJc w:val="left"/>
      <w:pPr>
        <w:tabs>
          <w:tab w:val="num" w:pos="2880"/>
        </w:tabs>
        <w:ind w:left="2880" w:hanging="360"/>
      </w:pPr>
      <w:rPr>
        <w:rFonts w:ascii="Wingdings" w:hAnsi="Wingdings" w:hint="default"/>
      </w:rPr>
    </w:lvl>
    <w:lvl w:ilvl="4" w:tplc="E7C2B5E6" w:tentative="1">
      <w:start w:val="1"/>
      <w:numFmt w:val="bullet"/>
      <w:lvlText w:val=""/>
      <w:lvlJc w:val="left"/>
      <w:pPr>
        <w:tabs>
          <w:tab w:val="num" w:pos="3600"/>
        </w:tabs>
        <w:ind w:left="3600" w:hanging="360"/>
      </w:pPr>
      <w:rPr>
        <w:rFonts w:ascii="Wingdings" w:hAnsi="Wingdings" w:hint="default"/>
      </w:rPr>
    </w:lvl>
    <w:lvl w:ilvl="5" w:tplc="D3EE0E5A" w:tentative="1">
      <w:start w:val="1"/>
      <w:numFmt w:val="bullet"/>
      <w:lvlText w:val=""/>
      <w:lvlJc w:val="left"/>
      <w:pPr>
        <w:tabs>
          <w:tab w:val="num" w:pos="4320"/>
        </w:tabs>
        <w:ind w:left="4320" w:hanging="360"/>
      </w:pPr>
      <w:rPr>
        <w:rFonts w:ascii="Wingdings" w:hAnsi="Wingdings" w:hint="default"/>
      </w:rPr>
    </w:lvl>
    <w:lvl w:ilvl="6" w:tplc="0298E49C" w:tentative="1">
      <w:start w:val="1"/>
      <w:numFmt w:val="bullet"/>
      <w:lvlText w:val=""/>
      <w:lvlJc w:val="left"/>
      <w:pPr>
        <w:tabs>
          <w:tab w:val="num" w:pos="5040"/>
        </w:tabs>
        <w:ind w:left="5040" w:hanging="360"/>
      </w:pPr>
      <w:rPr>
        <w:rFonts w:ascii="Wingdings" w:hAnsi="Wingdings" w:hint="default"/>
      </w:rPr>
    </w:lvl>
    <w:lvl w:ilvl="7" w:tplc="EBB2C776" w:tentative="1">
      <w:start w:val="1"/>
      <w:numFmt w:val="bullet"/>
      <w:lvlText w:val=""/>
      <w:lvlJc w:val="left"/>
      <w:pPr>
        <w:tabs>
          <w:tab w:val="num" w:pos="5760"/>
        </w:tabs>
        <w:ind w:left="5760" w:hanging="360"/>
      </w:pPr>
      <w:rPr>
        <w:rFonts w:ascii="Wingdings" w:hAnsi="Wingdings" w:hint="default"/>
      </w:rPr>
    </w:lvl>
    <w:lvl w:ilvl="8" w:tplc="7EAC06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BB24E9"/>
    <w:multiLevelType w:val="hybridMultilevel"/>
    <w:tmpl w:val="7F265600"/>
    <w:lvl w:ilvl="0" w:tplc="9FFAC4FC">
      <w:start w:val="1"/>
      <w:numFmt w:val="bullet"/>
      <w:lvlText w:val=""/>
      <w:lvlJc w:val="left"/>
      <w:pPr>
        <w:tabs>
          <w:tab w:val="num" w:pos="720"/>
        </w:tabs>
        <w:ind w:left="720" w:hanging="360"/>
      </w:pPr>
      <w:rPr>
        <w:rFonts w:ascii="Wingdings" w:hAnsi="Wingdings" w:hint="default"/>
      </w:rPr>
    </w:lvl>
    <w:lvl w:ilvl="1" w:tplc="71820728">
      <w:numFmt w:val="bullet"/>
      <w:lvlText w:val=""/>
      <w:lvlJc w:val="left"/>
      <w:pPr>
        <w:tabs>
          <w:tab w:val="num" w:pos="1440"/>
        </w:tabs>
        <w:ind w:left="1440" w:hanging="360"/>
      </w:pPr>
      <w:rPr>
        <w:rFonts w:ascii="Wingdings" w:hAnsi="Wingdings" w:hint="default"/>
      </w:rPr>
    </w:lvl>
    <w:lvl w:ilvl="2" w:tplc="C7A0C476" w:tentative="1">
      <w:start w:val="1"/>
      <w:numFmt w:val="bullet"/>
      <w:lvlText w:val=""/>
      <w:lvlJc w:val="left"/>
      <w:pPr>
        <w:tabs>
          <w:tab w:val="num" w:pos="2160"/>
        </w:tabs>
        <w:ind w:left="2160" w:hanging="360"/>
      </w:pPr>
      <w:rPr>
        <w:rFonts w:ascii="Wingdings" w:hAnsi="Wingdings" w:hint="default"/>
      </w:rPr>
    </w:lvl>
    <w:lvl w:ilvl="3" w:tplc="70F868A8" w:tentative="1">
      <w:start w:val="1"/>
      <w:numFmt w:val="bullet"/>
      <w:lvlText w:val=""/>
      <w:lvlJc w:val="left"/>
      <w:pPr>
        <w:tabs>
          <w:tab w:val="num" w:pos="2880"/>
        </w:tabs>
        <w:ind w:left="2880" w:hanging="360"/>
      </w:pPr>
      <w:rPr>
        <w:rFonts w:ascii="Wingdings" w:hAnsi="Wingdings" w:hint="default"/>
      </w:rPr>
    </w:lvl>
    <w:lvl w:ilvl="4" w:tplc="5BF8AE0A" w:tentative="1">
      <w:start w:val="1"/>
      <w:numFmt w:val="bullet"/>
      <w:lvlText w:val=""/>
      <w:lvlJc w:val="left"/>
      <w:pPr>
        <w:tabs>
          <w:tab w:val="num" w:pos="3600"/>
        </w:tabs>
        <w:ind w:left="3600" w:hanging="360"/>
      </w:pPr>
      <w:rPr>
        <w:rFonts w:ascii="Wingdings" w:hAnsi="Wingdings" w:hint="default"/>
      </w:rPr>
    </w:lvl>
    <w:lvl w:ilvl="5" w:tplc="55669FCA" w:tentative="1">
      <w:start w:val="1"/>
      <w:numFmt w:val="bullet"/>
      <w:lvlText w:val=""/>
      <w:lvlJc w:val="left"/>
      <w:pPr>
        <w:tabs>
          <w:tab w:val="num" w:pos="4320"/>
        </w:tabs>
        <w:ind w:left="4320" w:hanging="360"/>
      </w:pPr>
      <w:rPr>
        <w:rFonts w:ascii="Wingdings" w:hAnsi="Wingdings" w:hint="default"/>
      </w:rPr>
    </w:lvl>
    <w:lvl w:ilvl="6" w:tplc="9C0C238C" w:tentative="1">
      <w:start w:val="1"/>
      <w:numFmt w:val="bullet"/>
      <w:lvlText w:val=""/>
      <w:lvlJc w:val="left"/>
      <w:pPr>
        <w:tabs>
          <w:tab w:val="num" w:pos="5040"/>
        </w:tabs>
        <w:ind w:left="5040" w:hanging="360"/>
      </w:pPr>
      <w:rPr>
        <w:rFonts w:ascii="Wingdings" w:hAnsi="Wingdings" w:hint="default"/>
      </w:rPr>
    </w:lvl>
    <w:lvl w:ilvl="7" w:tplc="0196375E" w:tentative="1">
      <w:start w:val="1"/>
      <w:numFmt w:val="bullet"/>
      <w:lvlText w:val=""/>
      <w:lvlJc w:val="left"/>
      <w:pPr>
        <w:tabs>
          <w:tab w:val="num" w:pos="5760"/>
        </w:tabs>
        <w:ind w:left="5760" w:hanging="360"/>
      </w:pPr>
      <w:rPr>
        <w:rFonts w:ascii="Wingdings" w:hAnsi="Wingdings" w:hint="default"/>
      </w:rPr>
    </w:lvl>
    <w:lvl w:ilvl="8" w:tplc="968849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2236DE"/>
    <w:multiLevelType w:val="hybridMultilevel"/>
    <w:tmpl w:val="3D020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136B65"/>
    <w:multiLevelType w:val="hybridMultilevel"/>
    <w:tmpl w:val="BAE8C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B1D70"/>
    <w:multiLevelType w:val="hybridMultilevel"/>
    <w:tmpl w:val="FE7ED962"/>
    <w:lvl w:ilvl="0" w:tplc="1FDCBA14">
      <w:start w:val="1"/>
      <w:numFmt w:val="bullet"/>
      <w:lvlText w:val=""/>
      <w:lvlJc w:val="left"/>
      <w:pPr>
        <w:tabs>
          <w:tab w:val="num" w:pos="720"/>
        </w:tabs>
        <w:ind w:left="720" w:hanging="360"/>
      </w:pPr>
      <w:rPr>
        <w:rFonts w:ascii="Wingdings" w:hAnsi="Wingdings" w:hint="default"/>
      </w:rPr>
    </w:lvl>
    <w:lvl w:ilvl="1" w:tplc="036247EC" w:tentative="1">
      <w:start w:val="1"/>
      <w:numFmt w:val="bullet"/>
      <w:lvlText w:val=""/>
      <w:lvlJc w:val="left"/>
      <w:pPr>
        <w:tabs>
          <w:tab w:val="num" w:pos="1440"/>
        </w:tabs>
        <w:ind w:left="1440" w:hanging="360"/>
      </w:pPr>
      <w:rPr>
        <w:rFonts w:ascii="Wingdings" w:hAnsi="Wingdings" w:hint="default"/>
      </w:rPr>
    </w:lvl>
    <w:lvl w:ilvl="2" w:tplc="A7B0A7EA" w:tentative="1">
      <w:start w:val="1"/>
      <w:numFmt w:val="bullet"/>
      <w:lvlText w:val=""/>
      <w:lvlJc w:val="left"/>
      <w:pPr>
        <w:tabs>
          <w:tab w:val="num" w:pos="2160"/>
        </w:tabs>
        <w:ind w:left="2160" w:hanging="360"/>
      </w:pPr>
      <w:rPr>
        <w:rFonts w:ascii="Wingdings" w:hAnsi="Wingdings" w:hint="default"/>
      </w:rPr>
    </w:lvl>
    <w:lvl w:ilvl="3" w:tplc="5A38985A" w:tentative="1">
      <w:start w:val="1"/>
      <w:numFmt w:val="bullet"/>
      <w:lvlText w:val=""/>
      <w:lvlJc w:val="left"/>
      <w:pPr>
        <w:tabs>
          <w:tab w:val="num" w:pos="2880"/>
        </w:tabs>
        <w:ind w:left="2880" w:hanging="360"/>
      </w:pPr>
      <w:rPr>
        <w:rFonts w:ascii="Wingdings" w:hAnsi="Wingdings" w:hint="default"/>
      </w:rPr>
    </w:lvl>
    <w:lvl w:ilvl="4" w:tplc="3AB6AE68" w:tentative="1">
      <w:start w:val="1"/>
      <w:numFmt w:val="bullet"/>
      <w:lvlText w:val=""/>
      <w:lvlJc w:val="left"/>
      <w:pPr>
        <w:tabs>
          <w:tab w:val="num" w:pos="3600"/>
        </w:tabs>
        <w:ind w:left="3600" w:hanging="360"/>
      </w:pPr>
      <w:rPr>
        <w:rFonts w:ascii="Wingdings" w:hAnsi="Wingdings" w:hint="default"/>
      </w:rPr>
    </w:lvl>
    <w:lvl w:ilvl="5" w:tplc="5C9C3082" w:tentative="1">
      <w:start w:val="1"/>
      <w:numFmt w:val="bullet"/>
      <w:lvlText w:val=""/>
      <w:lvlJc w:val="left"/>
      <w:pPr>
        <w:tabs>
          <w:tab w:val="num" w:pos="4320"/>
        </w:tabs>
        <w:ind w:left="4320" w:hanging="360"/>
      </w:pPr>
      <w:rPr>
        <w:rFonts w:ascii="Wingdings" w:hAnsi="Wingdings" w:hint="default"/>
      </w:rPr>
    </w:lvl>
    <w:lvl w:ilvl="6" w:tplc="6290B47C" w:tentative="1">
      <w:start w:val="1"/>
      <w:numFmt w:val="bullet"/>
      <w:lvlText w:val=""/>
      <w:lvlJc w:val="left"/>
      <w:pPr>
        <w:tabs>
          <w:tab w:val="num" w:pos="5040"/>
        </w:tabs>
        <w:ind w:left="5040" w:hanging="360"/>
      </w:pPr>
      <w:rPr>
        <w:rFonts w:ascii="Wingdings" w:hAnsi="Wingdings" w:hint="default"/>
      </w:rPr>
    </w:lvl>
    <w:lvl w:ilvl="7" w:tplc="68BC87B6" w:tentative="1">
      <w:start w:val="1"/>
      <w:numFmt w:val="bullet"/>
      <w:lvlText w:val=""/>
      <w:lvlJc w:val="left"/>
      <w:pPr>
        <w:tabs>
          <w:tab w:val="num" w:pos="5760"/>
        </w:tabs>
        <w:ind w:left="5760" w:hanging="360"/>
      </w:pPr>
      <w:rPr>
        <w:rFonts w:ascii="Wingdings" w:hAnsi="Wingdings" w:hint="default"/>
      </w:rPr>
    </w:lvl>
    <w:lvl w:ilvl="8" w:tplc="D04447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FB5FF0"/>
    <w:multiLevelType w:val="hybridMultilevel"/>
    <w:tmpl w:val="A47A5F98"/>
    <w:lvl w:ilvl="0" w:tplc="AF08568E">
      <w:start w:val="1"/>
      <w:numFmt w:val="bullet"/>
      <w:lvlText w:val=""/>
      <w:lvlJc w:val="left"/>
      <w:pPr>
        <w:tabs>
          <w:tab w:val="num" w:pos="720"/>
        </w:tabs>
        <w:ind w:left="720" w:hanging="360"/>
      </w:pPr>
      <w:rPr>
        <w:rFonts w:ascii="Wingdings" w:hAnsi="Wingdings" w:hint="default"/>
      </w:rPr>
    </w:lvl>
    <w:lvl w:ilvl="1" w:tplc="E01E757A">
      <w:numFmt w:val="bullet"/>
      <w:lvlText w:val=""/>
      <w:lvlJc w:val="left"/>
      <w:pPr>
        <w:tabs>
          <w:tab w:val="num" w:pos="1440"/>
        </w:tabs>
        <w:ind w:left="1440" w:hanging="360"/>
      </w:pPr>
      <w:rPr>
        <w:rFonts w:ascii="Wingdings" w:hAnsi="Wingdings" w:hint="default"/>
      </w:rPr>
    </w:lvl>
    <w:lvl w:ilvl="2" w:tplc="25E2CCAE" w:tentative="1">
      <w:start w:val="1"/>
      <w:numFmt w:val="bullet"/>
      <w:lvlText w:val=""/>
      <w:lvlJc w:val="left"/>
      <w:pPr>
        <w:tabs>
          <w:tab w:val="num" w:pos="2160"/>
        </w:tabs>
        <w:ind w:left="2160" w:hanging="360"/>
      </w:pPr>
      <w:rPr>
        <w:rFonts w:ascii="Wingdings" w:hAnsi="Wingdings" w:hint="default"/>
      </w:rPr>
    </w:lvl>
    <w:lvl w:ilvl="3" w:tplc="ACA605A0" w:tentative="1">
      <w:start w:val="1"/>
      <w:numFmt w:val="bullet"/>
      <w:lvlText w:val=""/>
      <w:lvlJc w:val="left"/>
      <w:pPr>
        <w:tabs>
          <w:tab w:val="num" w:pos="2880"/>
        </w:tabs>
        <w:ind w:left="2880" w:hanging="360"/>
      </w:pPr>
      <w:rPr>
        <w:rFonts w:ascii="Wingdings" w:hAnsi="Wingdings" w:hint="default"/>
      </w:rPr>
    </w:lvl>
    <w:lvl w:ilvl="4" w:tplc="3784357A" w:tentative="1">
      <w:start w:val="1"/>
      <w:numFmt w:val="bullet"/>
      <w:lvlText w:val=""/>
      <w:lvlJc w:val="left"/>
      <w:pPr>
        <w:tabs>
          <w:tab w:val="num" w:pos="3600"/>
        </w:tabs>
        <w:ind w:left="3600" w:hanging="360"/>
      </w:pPr>
      <w:rPr>
        <w:rFonts w:ascii="Wingdings" w:hAnsi="Wingdings" w:hint="default"/>
      </w:rPr>
    </w:lvl>
    <w:lvl w:ilvl="5" w:tplc="FDB82B0A" w:tentative="1">
      <w:start w:val="1"/>
      <w:numFmt w:val="bullet"/>
      <w:lvlText w:val=""/>
      <w:lvlJc w:val="left"/>
      <w:pPr>
        <w:tabs>
          <w:tab w:val="num" w:pos="4320"/>
        </w:tabs>
        <w:ind w:left="4320" w:hanging="360"/>
      </w:pPr>
      <w:rPr>
        <w:rFonts w:ascii="Wingdings" w:hAnsi="Wingdings" w:hint="default"/>
      </w:rPr>
    </w:lvl>
    <w:lvl w:ilvl="6" w:tplc="88ACD8FC" w:tentative="1">
      <w:start w:val="1"/>
      <w:numFmt w:val="bullet"/>
      <w:lvlText w:val=""/>
      <w:lvlJc w:val="left"/>
      <w:pPr>
        <w:tabs>
          <w:tab w:val="num" w:pos="5040"/>
        </w:tabs>
        <w:ind w:left="5040" w:hanging="360"/>
      </w:pPr>
      <w:rPr>
        <w:rFonts w:ascii="Wingdings" w:hAnsi="Wingdings" w:hint="default"/>
      </w:rPr>
    </w:lvl>
    <w:lvl w:ilvl="7" w:tplc="C44E7C30" w:tentative="1">
      <w:start w:val="1"/>
      <w:numFmt w:val="bullet"/>
      <w:lvlText w:val=""/>
      <w:lvlJc w:val="left"/>
      <w:pPr>
        <w:tabs>
          <w:tab w:val="num" w:pos="5760"/>
        </w:tabs>
        <w:ind w:left="5760" w:hanging="360"/>
      </w:pPr>
      <w:rPr>
        <w:rFonts w:ascii="Wingdings" w:hAnsi="Wingdings" w:hint="default"/>
      </w:rPr>
    </w:lvl>
    <w:lvl w:ilvl="8" w:tplc="A426F7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174B6"/>
    <w:multiLevelType w:val="hybridMultilevel"/>
    <w:tmpl w:val="9C10A1EC"/>
    <w:lvl w:ilvl="0" w:tplc="650CDBD6">
      <w:start w:val="1"/>
      <w:numFmt w:val="bullet"/>
      <w:lvlText w:val=""/>
      <w:lvlJc w:val="left"/>
      <w:pPr>
        <w:tabs>
          <w:tab w:val="num" w:pos="720"/>
        </w:tabs>
        <w:ind w:left="720" w:hanging="360"/>
      </w:pPr>
      <w:rPr>
        <w:rFonts w:ascii="Wingdings" w:hAnsi="Wingdings" w:hint="default"/>
      </w:rPr>
    </w:lvl>
    <w:lvl w:ilvl="1" w:tplc="62EC8F1A" w:tentative="1">
      <w:start w:val="1"/>
      <w:numFmt w:val="bullet"/>
      <w:lvlText w:val=""/>
      <w:lvlJc w:val="left"/>
      <w:pPr>
        <w:tabs>
          <w:tab w:val="num" w:pos="1440"/>
        </w:tabs>
        <w:ind w:left="1440" w:hanging="360"/>
      </w:pPr>
      <w:rPr>
        <w:rFonts w:ascii="Wingdings" w:hAnsi="Wingdings" w:hint="default"/>
      </w:rPr>
    </w:lvl>
    <w:lvl w:ilvl="2" w:tplc="4488ABEA" w:tentative="1">
      <w:start w:val="1"/>
      <w:numFmt w:val="bullet"/>
      <w:lvlText w:val=""/>
      <w:lvlJc w:val="left"/>
      <w:pPr>
        <w:tabs>
          <w:tab w:val="num" w:pos="2160"/>
        </w:tabs>
        <w:ind w:left="2160" w:hanging="360"/>
      </w:pPr>
      <w:rPr>
        <w:rFonts w:ascii="Wingdings" w:hAnsi="Wingdings" w:hint="default"/>
      </w:rPr>
    </w:lvl>
    <w:lvl w:ilvl="3" w:tplc="AE547250" w:tentative="1">
      <w:start w:val="1"/>
      <w:numFmt w:val="bullet"/>
      <w:lvlText w:val=""/>
      <w:lvlJc w:val="left"/>
      <w:pPr>
        <w:tabs>
          <w:tab w:val="num" w:pos="2880"/>
        </w:tabs>
        <w:ind w:left="2880" w:hanging="360"/>
      </w:pPr>
      <w:rPr>
        <w:rFonts w:ascii="Wingdings" w:hAnsi="Wingdings" w:hint="default"/>
      </w:rPr>
    </w:lvl>
    <w:lvl w:ilvl="4" w:tplc="E03E5770" w:tentative="1">
      <w:start w:val="1"/>
      <w:numFmt w:val="bullet"/>
      <w:lvlText w:val=""/>
      <w:lvlJc w:val="left"/>
      <w:pPr>
        <w:tabs>
          <w:tab w:val="num" w:pos="3600"/>
        </w:tabs>
        <w:ind w:left="3600" w:hanging="360"/>
      </w:pPr>
      <w:rPr>
        <w:rFonts w:ascii="Wingdings" w:hAnsi="Wingdings" w:hint="default"/>
      </w:rPr>
    </w:lvl>
    <w:lvl w:ilvl="5" w:tplc="F37C7E34" w:tentative="1">
      <w:start w:val="1"/>
      <w:numFmt w:val="bullet"/>
      <w:lvlText w:val=""/>
      <w:lvlJc w:val="left"/>
      <w:pPr>
        <w:tabs>
          <w:tab w:val="num" w:pos="4320"/>
        </w:tabs>
        <w:ind w:left="4320" w:hanging="360"/>
      </w:pPr>
      <w:rPr>
        <w:rFonts w:ascii="Wingdings" w:hAnsi="Wingdings" w:hint="default"/>
      </w:rPr>
    </w:lvl>
    <w:lvl w:ilvl="6" w:tplc="292C02B8" w:tentative="1">
      <w:start w:val="1"/>
      <w:numFmt w:val="bullet"/>
      <w:lvlText w:val=""/>
      <w:lvlJc w:val="left"/>
      <w:pPr>
        <w:tabs>
          <w:tab w:val="num" w:pos="5040"/>
        </w:tabs>
        <w:ind w:left="5040" w:hanging="360"/>
      </w:pPr>
      <w:rPr>
        <w:rFonts w:ascii="Wingdings" w:hAnsi="Wingdings" w:hint="default"/>
      </w:rPr>
    </w:lvl>
    <w:lvl w:ilvl="7" w:tplc="953A4230" w:tentative="1">
      <w:start w:val="1"/>
      <w:numFmt w:val="bullet"/>
      <w:lvlText w:val=""/>
      <w:lvlJc w:val="left"/>
      <w:pPr>
        <w:tabs>
          <w:tab w:val="num" w:pos="5760"/>
        </w:tabs>
        <w:ind w:left="5760" w:hanging="360"/>
      </w:pPr>
      <w:rPr>
        <w:rFonts w:ascii="Wingdings" w:hAnsi="Wingdings" w:hint="default"/>
      </w:rPr>
    </w:lvl>
    <w:lvl w:ilvl="8" w:tplc="BFCA5E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12F1565"/>
    <w:multiLevelType w:val="hybridMultilevel"/>
    <w:tmpl w:val="086A2E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280158B"/>
    <w:multiLevelType w:val="hybridMultilevel"/>
    <w:tmpl w:val="0D94339C"/>
    <w:lvl w:ilvl="0" w:tplc="6F5C8B50">
      <w:start w:val="1"/>
      <w:numFmt w:val="upperLetter"/>
      <w:lvlText w:val="%1."/>
      <w:lvlJc w:val="left"/>
      <w:pPr>
        <w:ind w:left="810" w:hanging="360"/>
      </w:pPr>
      <w:rPr>
        <w:rFonts w:hint="default"/>
        <w:b/>
        <w:sz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CB6B7E"/>
    <w:multiLevelType w:val="hybridMultilevel"/>
    <w:tmpl w:val="0DEA4156"/>
    <w:lvl w:ilvl="0" w:tplc="CFB8588C">
      <w:start w:val="1"/>
      <w:numFmt w:val="bullet"/>
      <w:lvlText w:val=""/>
      <w:lvlJc w:val="left"/>
      <w:pPr>
        <w:tabs>
          <w:tab w:val="num" w:pos="720"/>
        </w:tabs>
        <w:ind w:left="720" w:hanging="360"/>
      </w:pPr>
      <w:rPr>
        <w:rFonts w:ascii="Wingdings" w:hAnsi="Wingdings" w:hint="default"/>
      </w:rPr>
    </w:lvl>
    <w:lvl w:ilvl="1" w:tplc="58AC2016" w:tentative="1">
      <w:start w:val="1"/>
      <w:numFmt w:val="bullet"/>
      <w:lvlText w:val=""/>
      <w:lvlJc w:val="left"/>
      <w:pPr>
        <w:tabs>
          <w:tab w:val="num" w:pos="1440"/>
        </w:tabs>
        <w:ind w:left="1440" w:hanging="360"/>
      </w:pPr>
      <w:rPr>
        <w:rFonts w:ascii="Wingdings" w:hAnsi="Wingdings" w:hint="default"/>
      </w:rPr>
    </w:lvl>
    <w:lvl w:ilvl="2" w:tplc="63C02FC2" w:tentative="1">
      <w:start w:val="1"/>
      <w:numFmt w:val="bullet"/>
      <w:lvlText w:val=""/>
      <w:lvlJc w:val="left"/>
      <w:pPr>
        <w:tabs>
          <w:tab w:val="num" w:pos="2160"/>
        </w:tabs>
        <w:ind w:left="2160" w:hanging="360"/>
      </w:pPr>
      <w:rPr>
        <w:rFonts w:ascii="Wingdings" w:hAnsi="Wingdings" w:hint="default"/>
      </w:rPr>
    </w:lvl>
    <w:lvl w:ilvl="3" w:tplc="89D67D0E" w:tentative="1">
      <w:start w:val="1"/>
      <w:numFmt w:val="bullet"/>
      <w:lvlText w:val=""/>
      <w:lvlJc w:val="left"/>
      <w:pPr>
        <w:tabs>
          <w:tab w:val="num" w:pos="2880"/>
        </w:tabs>
        <w:ind w:left="2880" w:hanging="360"/>
      </w:pPr>
      <w:rPr>
        <w:rFonts w:ascii="Wingdings" w:hAnsi="Wingdings" w:hint="default"/>
      </w:rPr>
    </w:lvl>
    <w:lvl w:ilvl="4" w:tplc="F90838CA" w:tentative="1">
      <w:start w:val="1"/>
      <w:numFmt w:val="bullet"/>
      <w:lvlText w:val=""/>
      <w:lvlJc w:val="left"/>
      <w:pPr>
        <w:tabs>
          <w:tab w:val="num" w:pos="3600"/>
        </w:tabs>
        <w:ind w:left="3600" w:hanging="360"/>
      </w:pPr>
      <w:rPr>
        <w:rFonts w:ascii="Wingdings" w:hAnsi="Wingdings" w:hint="default"/>
      </w:rPr>
    </w:lvl>
    <w:lvl w:ilvl="5" w:tplc="1B2EF7FA" w:tentative="1">
      <w:start w:val="1"/>
      <w:numFmt w:val="bullet"/>
      <w:lvlText w:val=""/>
      <w:lvlJc w:val="left"/>
      <w:pPr>
        <w:tabs>
          <w:tab w:val="num" w:pos="4320"/>
        </w:tabs>
        <w:ind w:left="4320" w:hanging="360"/>
      </w:pPr>
      <w:rPr>
        <w:rFonts w:ascii="Wingdings" w:hAnsi="Wingdings" w:hint="default"/>
      </w:rPr>
    </w:lvl>
    <w:lvl w:ilvl="6" w:tplc="E186563E" w:tentative="1">
      <w:start w:val="1"/>
      <w:numFmt w:val="bullet"/>
      <w:lvlText w:val=""/>
      <w:lvlJc w:val="left"/>
      <w:pPr>
        <w:tabs>
          <w:tab w:val="num" w:pos="5040"/>
        </w:tabs>
        <w:ind w:left="5040" w:hanging="360"/>
      </w:pPr>
      <w:rPr>
        <w:rFonts w:ascii="Wingdings" w:hAnsi="Wingdings" w:hint="default"/>
      </w:rPr>
    </w:lvl>
    <w:lvl w:ilvl="7" w:tplc="1D103D4A" w:tentative="1">
      <w:start w:val="1"/>
      <w:numFmt w:val="bullet"/>
      <w:lvlText w:val=""/>
      <w:lvlJc w:val="left"/>
      <w:pPr>
        <w:tabs>
          <w:tab w:val="num" w:pos="5760"/>
        </w:tabs>
        <w:ind w:left="5760" w:hanging="360"/>
      </w:pPr>
      <w:rPr>
        <w:rFonts w:ascii="Wingdings" w:hAnsi="Wingdings" w:hint="default"/>
      </w:rPr>
    </w:lvl>
    <w:lvl w:ilvl="8" w:tplc="AE38395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A418B0"/>
    <w:multiLevelType w:val="hybridMultilevel"/>
    <w:tmpl w:val="B0FC3C14"/>
    <w:lvl w:ilvl="0" w:tplc="260025A4">
      <w:start w:val="1"/>
      <w:numFmt w:val="bullet"/>
      <w:lvlText w:val=""/>
      <w:lvlJc w:val="left"/>
      <w:pPr>
        <w:tabs>
          <w:tab w:val="num" w:pos="720"/>
        </w:tabs>
        <w:ind w:left="720" w:hanging="360"/>
      </w:pPr>
      <w:rPr>
        <w:rFonts w:ascii="Wingdings" w:hAnsi="Wingdings" w:hint="default"/>
      </w:rPr>
    </w:lvl>
    <w:lvl w:ilvl="1" w:tplc="5A9EC156" w:tentative="1">
      <w:start w:val="1"/>
      <w:numFmt w:val="bullet"/>
      <w:lvlText w:val=""/>
      <w:lvlJc w:val="left"/>
      <w:pPr>
        <w:tabs>
          <w:tab w:val="num" w:pos="1440"/>
        </w:tabs>
        <w:ind w:left="1440" w:hanging="360"/>
      </w:pPr>
      <w:rPr>
        <w:rFonts w:ascii="Wingdings" w:hAnsi="Wingdings" w:hint="default"/>
      </w:rPr>
    </w:lvl>
    <w:lvl w:ilvl="2" w:tplc="96D61322" w:tentative="1">
      <w:start w:val="1"/>
      <w:numFmt w:val="bullet"/>
      <w:lvlText w:val=""/>
      <w:lvlJc w:val="left"/>
      <w:pPr>
        <w:tabs>
          <w:tab w:val="num" w:pos="2160"/>
        </w:tabs>
        <w:ind w:left="2160" w:hanging="360"/>
      </w:pPr>
      <w:rPr>
        <w:rFonts w:ascii="Wingdings" w:hAnsi="Wingdings" w:hint="default"/>
      </w:rPr>
    </w:lvl>
    <w:lvl w:ilvl="3" w:tplc="50C4D376" w:tentative="1">
      <w:start w:val="1"/>
      <w:numFmt w:val="bullet"/>
      <w:lvlText w:val=""/>
      <w:lvlJc w:val="left"/>
      <w:pPr>
        <w:tabs>
          <w:tab w:val="num" w:pos="2880"/>
        </w:tabs>
        <w:ind w:left="2880" w:hanging="360"/>
      </w:pPr>
      <w:rPr>
        <w:rFonts w:ascii="Wingdings" w:hAnsi="Wingdings" w:hint="default"/>
      </w:rPr>
    </w:lvl>
    <w:lvl w:ilvl="4" w:tplc="FEA4810E" w:tentative="1">
      <w:start w:val="1"/>
      <w:numFmt w:val="bullet"/>
      <w:lvlText w:val=""/>
      <w:lvlJc w:val="left"/>
      <w:pPr>
        <w:tabs>
          <w:tab w:val="num" w:pos="3600"/>
        </w:tabs>
        <w:ind w:left="3600" w:hanging="360"/>
      </w:pPr>
      <w:rPr>
        <w:rFonts w:ascii="Wingdings" w:hAnsi="Wingdings" w:hint="default"/>
      </w:rPr>
    </w:lvl>
    <w:lvl w:ilvl="5" w:tplc="5E4AD052" w:tentative="1">
      <w:start w:val="1"/>
      <w:numFmt w:val="bullet"/>
      <w:lvlText w:val=""/>
      <w:lvlJc w:val="left"/>
      <w:pPr>
        <w:tabs>
          <w:tab w:val="num" w:pos="4320"/>
        </w:tabs>
        <w:ind w:left="4320" w:hanging="360"/>
      </w:pPr>
      <w:rPr>
        <w:rFonts w:ascii="Wingdings" w:hAnsi="Wingdings" w:hint="default"/>
      </w:rPr>
    </w:lvl>
    <w:lvl w:ilvl="6" w:tplc="6C58FD82" w:tentative="1">
      <w:start w:val="1"/>
      <w:numFmt w:val="bullet"/>
      <w:lvlText w:val=""/>
      <w:lvlJc w:val="left"/>
      <w:pPr>
        <w:tabs>
          <w:tab w:val="num" w:pos="5040"/>
        </w:tabs>
        <w:ind w:left="5040" w:hanging="360"/>
      </w:pPr>
      <w:rPr>
        <w:rFonts w:ascii="Wingdings" w:hAnsi="Wingdings" w:hint="default"/>
      </w:rPr>
    </w:lvl>
    <w:lvl w:ilvl="7" w:tplc="03FE621C" w:tentative="1">
      <w:start w:val="1"/>
      <w:numFmt w:val="bullet"/>
      <w:lvlText w:val=""/>
      <w:lvlJc w:val="left"/>
      <w:pPr>
        <w:tabs>
          <w:tab w:val="num" w:pos="5760"/>
        </w:tabs>
        <w:ind w:left="5760" w:hanging="360"/>
      </w:pPr>
      <w:rPr>
        <w:rFonts w:ascii="Wingdings" w:hAnsi="Wingdings" w:hint="default"/>
      </w:rPr>
    </w:lvl>
    <w:lvl w:ilvl="8" w:tplc="227E933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F640D1"/>
    <w:multiLevelType w:val="hybridMultilevel"/>
    <w:tmpl w:val="FC785260"/>
    <w:lvl w:ilvl="0" w:tplc="B8F872A2">
      <w:start w:val="1"/>
      <w:numFmt w:val="upperRoman"/>
      <w:lvlText w:val="%1."/>
      <w:lvlJc w:val="left"/>
      <w:pPr>
        <w:tabs>
          <w:tab w:val="num" w:pos="450"/>
        </w:tabs>
        <w:ind w:left="450" w:hanging="360"/>
      </w:pPr>
      <w:rPr>
        <w:rFonts w:ascii="Arial" w:eastAsia="Times New Roman" w:hAnsi="Arial" w:cs="Arial"/>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FB0D38"/>
    <w:multiLevelType w:val="hybridMultilevel"/>
    <w:tmpl w:val="4CEC48FE"/>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20"/>
  </w:num>
  <w:num w:numId="3">
    <w:abstractNumId w:val="0"/>
  </w:num>
  <w:num w:numId="4">
    <w:abstractNumId w:val="10"/>
  </w:num>
  <w:num w:numId="5">
    <w:abstractNumId w:val="13"/>
  </w:num>
  <w:num w:numId="6">
    <w:abstractNumId w:val="25"/>
  </w:num>
  <w:num w:numId="7">
    <w:abstractNumId w:val="11"/>
  </w:num>
  <w:num w:numId="8">
    <w:abstractNumId w:val="14"/>
  </w:num>
  <w:num w:numId="9">
    <w:abstractNumId w:val="18"/>
  </w:num>
  <w:num w:numId="10">
    <w:abstractNumId w:val="4"/>
  </w:num>
  <w:num w:numId="11">
    <w:abstractNumId w:val="19"/>
  </w:num>
  <w:num w:numId="12">
    <w:abstractNumId w:val="16"/>
  </w:num>
  <w:num w:numId="13">
    <w:abstractNumId w:val="3"/>
  </w:num>
  <w:num w:numId="14">
    <w:abstractNumId w:val="9"/>
  </w:num>
  <w:num w:numId="15">
    <w:abstractNumId w:val="30"/>
  </w:num>
  <w:num w:numId="16">
    <w:abstractNumId w:val="28"/>
  </w:num>
  <w:num w:numId="17">
    <w:abstractNumId w:val="32"/>
  </w:num>
  <w:num w:numId="18">
    <w:abstractNumId w:val="22"/>
  </w:num>
  <w:num w:numId="19">
    <w:abstractNumId w:val="17"/>
  </w:num>
  <w:num w:numId="20">
    <w:abstractNumId w:val="6"/>
  </w:num>
  <w:num w:numId="21">
    <w:abstractNumId w:val="5"/>
  </w:num>
  <w:num w:numId="22">
    <w:abstractNumId w:val="27"/>
  </w:num>
  <w:num w:numId="23">
    <w:abstractNumId w:val="26"/>
  </w:num>
  <w:num w:numId="24">
    <w:abstractNumId w:val="31"/>
  </w:num>
  <w:num w:numId="25">
    <w:abstractNumId w:val="8"/>
  </w:num>
  <w:num w:numId="26">
    <w:abstractNumId w:val="24"/>
  </w:num>
  <w:num w:numId="27">
    <w:abstractNumId w:val="2"/>
  </w:num>
  <w:num w:numId="28">
    <w:abstractNumId w:val="12"/>
  </w:num>
  <w:num w:numId="29">
    <w:abstractNumId w:val="29"/>
  </w:num>
  <w:num w:numId="30">
    <w:abstractNumId w:val="15"/>
  </w:num>
  <w:num w:numId="31">
    <w:abstractNumId w:val="23"/>
  </w:num>
  <w:num w:numId="32">
    <w:abstractNumId w:val="1"/>
  </w:num>
  <w:num w:numId="33">
    <w:abstractNumId w:val="2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8C"/>
    <w:rsid w:val="00056067"/>
    <w:rsid w:val="000865E4"/>
    <w:rsid w:val="00087E64"/>
    <w:rsid w:val="000C5C0C"/>
    <w:rsid w:val="000E0188"/>
    <w:rsid w:val="000E28C1"/>
    <w:rsid w:val="000E3FF4"/>
    <w:rsid w:val="001110D3"/>
    <w:rsid w:val="00111C18"/>
    <w:rsid w:val="00126C2E"/>
    <w:rsid w:val="00142F87"/>
    <w:rsid w:val="001718F5"/>
    <w:rsid w:val="00197F4F"/>
    <w:rsid w:val="001C2C29"/>
    <w:rsid w:val="001C5055"/>
    <w:rsid w:val="001E571C"/>
    <w:rsid w:val="001E5CB7"/>
    <w:rsid w:val="00235962"/>
    <w:rsid w:val="002518C9"/>
    <w:rsid w:val="00274E4B"/>
    <w:rsid w:val="00297E95"/>
    <w:rsid w:val="002D46CA"/>
    <w:rsid w:val="002F337B"/>
    <w:rsid w:val="00307CF1"/>
    <w:rsid w:val="00323B81"/>
    <w:rsid w:val="00344109"/>
    <w:rsid w:val="0039082F"/>
    <w:rsid w:val="003C1334"/>
    <w:rsid w:val="003C7E0E"/>
    <w:rsid w:val="003D2A9F"/>
    <w:rsid w:val="003D2D2F"/>
    <w:rsid w:val="003D4873"/>
    <w:rsid w:val="00400165"/>
    <w:rsid w:val="004464FE"/>
    <w:rsid w:val="00446EA3"/>
    <w:rsid w:val="00462E34"/>
    <w:rsid w:val="00475D5F"/>
    <w:rsid w:val="00483309"/>
    <w:rsid w:val="004C1F7D"/>
    <w:rsid w:val="004C5301"/>
    <w:rsid w:val="004C74A7"/>
    <w:rsid w:val="004D311A"/>
    <w:rsid w:val="004D5716"/>
    <w:rsid w:val="004D5724"/>
    <w:rsid w:val="004F1836"/>
    <w:rsid w:val="00503876"/>
    <w:rsid w:val="00514FF0"/>
    <w:rsid w:val="005372FB"/>
    <w:rsid w:val="00541378"/>
    <w:rsid w:val="0056352C"/>
    <w:rsid w:val="005748F8"/>
    <w:rsid w:val="00586D6E"/>
    <w:rsid w:val="00587DB3"/>
    <w:rsid w:val="00591DD4"/>
    <w:rsid w:val="00592635"/>
    <w:rsid w:val="005B0A83"/>
    <w:rsid w:val="005C0369"/>
    <w:rsid w:val="005D33A1"/>
    <w:rsid w:val="005D4988"/>
    <w:rsid w:val="005D63E1"/>
    <w:rsid w:val="005E0EBC"/>
    <w:rsid w:val="0060504F"/>
    <w:rsid w:val="00607D3E"/>
    <w:rsid w:val="0062007D"/>
    <w:rsid w:val="00635885"/>
    <w:rsid w:val="00644B4B"/>
    <w:rsid w:val="00645EF6"/>
    <w:rsid w:val="00671A26"/>
    <w:rsid w:val="00686A19"/>
    <w:rsid w:val="006B7B3D"/>
    <w:rsid w:val="006D1ADD"/>
    <w:rsid w:val="006E5B3F"/>
    <w:rsid w:val="006E5CC2"/>
    <w:rsid w:val="006E70C2"/>
    <w:rsid w:val="007125D1"/>
    <w:rsid w:val="00745CCD"/>
    <w:rsid w:val="0076502C"/>
    <w:rsid w:val="007A25D4"/>
    <w:rsid w:val="007D2989"/>
    <w:rsid w:val="007E5B3F"/>
    <w:rsid w:val="008109F0"/>
    <w:rsid w:val="00811DC5"/>
    <w:rsid w:val="00812EEC"/>
    <w:rsid w:val="008509E5"/>
    <w:rsid w:val="00856F6A"/>
    <w:rsid w:val="00856FD6"/>
    <w:rsid w:val="008949DD"/>
    <w:rsid w:val="008B0587"/>
    <w:rsid w:val="008E716F"/>
    <w:rsid w:val="008F082E"/>
    <w:rsid w:val="0091374B"/>
    <w:rsid w:val="00940C50"/>
    <w:rsid w:val="00957AB8"/>
    <w:rsid w:val="009931F6"/>
    <w:rsid w:val="009E2872"/>
    <w:rsid w:val="00A53AC8"/>
    <w:rsid w:val="00A74F7D"/>
    <w:rsid w:val="00A85677"/>
    <w:rsid w:val="00A90B01"/>
    <w:rsid w:val="00A96BCD"/>
    <w:rsid w:val="00AA0307"/>
    <w:rsid w:val="00AA10E2"/>
    <w:rsid w:val="00AA491E"/>
    <w:rsid w:val="00AD660D"/>
    <w:rsid w:val="00AD6826"/>
    <w:rsid w:val="00AE52EC"/>
    <w:rsid w:val="00B70D92"/>
    <w:rsid w:val="00B82EBC"/>
    <w:rsid w:val="00B860F5"/>
    <w:rsid w:val="00BD66E9"/>
    <w:rsid w:val="00BE2DB5"/>
    <w:rsid w:val="00BE3E5A"/>
    <w:rsid w:val="00BF6FB1"/>
    <w:rsid w:val="00C42132"/>
    <w:rsid w:val="00CE7CC8"/>
    <w:rsid w:val="00D22581"/>
    <w:rsid w:val="00D372C0"/>
    <w:rsid w:val="00D452F9"/>
    <w:rsid w:val="00D579A3"/>
    <w:rsid w:val="00D57E8C"/>
    <w:rsid w:val="00D62FED"/>
    <w:rsid w:val="00D87DC7"/>
    <w:rsid w:val="00DA2E5A"/>
    <w:rsid w:val="00DF7051"/>
    <w:rsid w:val="00E00C37"/>
    <w:rsid w:val="00E17815"/>
    <w:rsid w:val="00E343F5"/>
    <w:rsid w:val="00E53B9A"/>
    <w:rsid w:val="00E61A67"/>
    <w:rsid w:val="00E61ECD"/>
    <w:rsid w:val="00E7623E"/>
    <w:rsid w:val="00E8197C"/>
    <w:rsid w:val="00E861CA"/>
    <w:rsid w:val="00EC7D3F"/>
    <w:rsid w:val="00ED628D"/>
    <w:rsid w:val="00EF39D9"/>
    <w:rsid w:val="00F03430"/>
    <w:rsid w:val="00F42456"/>
    <w:rsid w:val="00F44492"/>
    <w:rsid w:val="00F97CEA"/>
    <w:rsid w:val="00FA14A1"/>
    <w:rsid w:val="00FA41CD"/>
    <w:rsid w:val="00FB5707"/>
    <w:rsid w:val="00FC1C40"/>
    <w:rsid w:val="00FC229E"/>
    <w:rsid w:val="00FC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1090EB-F38B-4048-850C-306BA94E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A87951"/>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color w:val="0000FF"/>
      <w:u w:val="single"/>
    </w:rPr>
  </w:style>
  <w:style w:type="paragraph" w:styleId="Header">
    <w:name w:val="header"/>
    <w:basedOn w:val="Normal"/>
    <w:link w:val="HeaderChar"/>
    <w:uiPriority w:val="99"/>
    <w:rsid w:val="004D5716"/>
    <w:pPr>
      <w:tabs>
        <w:tab w:val="center" w:pos="4320"/>
        <w:tab w:val="right" w:pos="8640"/>
      </w:tabs>
    </w:pPr>
  </w:style>
  <w:style w:type="character" w:customStyle="1" w:styleId="HeaderChar">
    <w:name w:val="Header Char"/>
    <w:basedOn w:val="DefaultParagraphFont"/>
    <w:link w:val="Header"/>
    <w:uiPriority w:val="99"/>
    <w:semiHidden/>
    <w:rsid w:val="00A87951"/>
  </w:style>
  <w:style w:type="paragraph" w:styleId="ListParagraph">
    <w:name w:val="List Paragraph"/>
    <w:basedOn w:val="Normal"/>
    <w:uiPriority w:val="34"/>
    <w:qFormat/>
    <w:rsid w:val="00FB5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15-24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fallon@velocitylaw.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nr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6224</Words>
  <Characters>32424</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vt:lpstr>
    </vt:vector>
  </TitlesOfParts>
  <Company>Nancy Fallon-Houle, P.C.</Company>
  <LinksUpToDate>false</LinksUpToDate>
  <CharactersWithSpaces>38571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Nancy Fallon-Houle</dc:creator>
  <cp:lastModifiedBy>Fallon-Houle, Nancy</cp:lastModifiedBy>
  <cp:revision>2</cp:revision>
  <cp:lastPrinted>2007-06-08T16:24:00Z</cp:lastPrinted>
  <dcterms:created xsi:type="dcterms:W3CDTF">2016-04-14T22:52:00Z</dcterms:created>
  <dcterms:modified xsi:type="dcterms:W3CDTF">2016-04-14T22:52:00Z</dcterms:modified>
</cp:coreProperties>
</file>